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8C" w:rsidRDefault="000D2E8C" w:rsidP="007E13DB">
      <w:pPr>
        <w:rPr>
          <w:rFonts w:ascii="Times New Roman" w:hAnsi="Times New Roman"/>
          <w:sz w:val="8"/>
          <w:lang w:val="en-US"/>
        </w:rPr>
      </w:pPr>
    </w:p>
    <w:p w:rsidR="000D2E8C" w:rsidRPr="00132EA1" w:rsidRDefault="00070E63" w:rsidP="00132EA1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/>
        <w:ind w:left="-1418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1pt;margin-top:-28.35pt;width:61.05pt;height:72.8pt;z-index:1">
            <v:imagedata r:id="rId8" o:title=""/>
            <w10:wrap type="topAndBottom"/>
          </v:shape>
          <o:OLEObject Type="Embed" ProgID="CorelDraw.Graphic.8" ShapeID="_x0000_s1026" DrawAspect="Content" ObjectID="_1638279126" r:id="rId9"/>
        </w:pict>
      </w:r>
      <w:r w:rsidR="000D2E8C">
        <w:rPr>
          <w:rFonts w:ascii="Times New Roman" w:hAnsi="Times New Roman"/>
          <w:sz w:val="28"/>
          <w:szCs w:val="28"/>
        </w:rPr>
        <w:t>МИНИСТЕРСТВО ЗДРАВООХРАНЕН</w:t>
      </w:r>
      <w:r w:rsidR="000D2E8C" w:rsidRPr="00132EA1">
        <w:rPr>
          <w:sz w:val="28"/>
          <w:szCs w:val="28"/>
        </w:rPr>
        <w:t xml:space="preserve">ИЯ </w:t>
      </w:r>
      <w:r w:rsidR="000D2E8C" w:rsidRPr="00132EA1">
        <w:rPr>
          <w:caps/>
          <w:sz w:val="28"/>
          <w:szCs w:val="28"/>
        </w:rPr>
        <w:t>Иркутской области</w:t>
      </w:r>
    </w:p>
    <w:p w:rsidR="000D2E8C" w:rsidRPr="00706599" w:rsidRDefault="000D2E8C" w:rsidP="002E404B">
      <w:pPr>
        <w:pStyle w:val="2"/>
        <w:tabs>
          <w:tab w:val="left" w:pos="3969"/>
        </w:tabs>
        <w:ind w:left="-1418"/>
      </w:pPr>
      <w:proofErr w:type="gramStart"/>
      <w:r>
        <w:t>П</w:t>
      </w:r>
      <w:proofErr w:type="gramEnd"/>
      <w:r>
        <w:t xml:space="preserve"> Р И К А З</w:t>
      </w:r>
    </w:p>
    <w:p w:rsidR="000D2E8C" w:rsidRPr="00033392" w:rsidRDefault="00033392" w:rsidP="00706599">
      <w:pPr>
        <w:tabs>
          <w:tab w:val="left" w:pos="2835"/>
          <w:tab w:val="left" w:pos="5529"/>
          <w:tab w:val="left" w:pos="7371"/>
        </w:tabs>
        <w:suppressAutoHyphens/>
        <w:spacing w:before="120" w:after="120"/>
        <w:rPr>
          <w:rFonts w:ascii="Times New Roman" w:hAnsi="Times New Roman"/>
          <w:u w:val="single"/>
        </w:rPr>
      </w:pPr>
      <w:r w:rsidRPr="00033392">
        <w:rPr>
          <w:rFonts w:ascii="Times New Roman" w:hAnsi="Times New Roman"/>
          <w:u w:val="single"/>
        </w:rPr>
        <w:t>19 декабря 2019 г</w:t>
      </w:r>
      <w:r>
        <w:rPr>
          <w:rFonts w:ascii="Times New Roman" w:hAnsi="Times New Roman"/>
        </w:rPr>
        <w:t xml:space="preserve">.                                               </w:t>
      </w:r>
      <w:r w:rsidR="000D2E8C" w:rsidRPr="00132EA1">
        <w:rPr>
          <w:rFonts w:ascii="Times New Roman" w:hAnsi="Times New Roman"/>
        </w:rPr>
        <w:t xml:space="preserve">                                 </w:t>
      </w:r>
      <w:r w:rsidR="000D2E8C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                 № </w:t>
      </w:r>
      <w:r w:rsidRPr="00033392">
        <w:rPr>
          <w:rFonts w:ascii="Times New Roman" w:hAnsi="Times New Roman"/>
          <w:u w:val="single"/>
        </w:rPr>
        <w:t>82-мпр</w:t>
      </w:r>
    </w:p>
    <w:p w:rsidR="000D2E8C" w:rsidRPr="00132EA1" w:rsidRDefault="000D2E8C" w:rsidP="00936D77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ind w:left="-1418"/>
        <w:jc w:val="center"/>
        <w:rPr>
          <w:rFonts w:ascii="Times New Roman" w:hAnsi="Times New Roman"/>
          <w:sz w:val="22"/>
          <w:szCs w:val="22"/>
        </w:rPr>
      </w:pPr>
      <w:r w:rsidRPr="00936D77">
        <w:rPr>
          <w:rFonts w:ascii="Times New Roman" w:hAnsi="Times New Roman"/>
          <w:sz w:val="22"/>
          <w:szCs w:val="22"/>
        </w:rPr>
        <w:t>Иркутск</w:t>
      </w:r>
    </w:p>
    <w:p w:rsidR="000D2E8C" w:rsidRPr="00132EA1" w:rsidRDefault="000D2E8C" w:rsidP="00973A49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0D2E8C" w:rsidRPr="00132EA1" w:rsidSect="00FD69D2">
          <w:headerReference w:type="default" r:id="rId10"/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noEndnote/>
          <w:titlePg/>
        </w:sectPr>
      </w:pPr>
    </w:p>
    <w:p w:rsidR="000D2E8C" w:rsidRPr="001C5437" w:rsidRDefault="000D2E8C" w:rsidP="001F1AF2">
      <w:pPr>
        <w:ind w:right="-285"/>
        <w:jc w:val="both"/>
        <w:rPr>
          <w:sz w:val="26"/>
          <w:szCs w:val="26"/>
        </w:rPr>
      </w:pPr>
    </w:p>
    <w:p w:rsidR="000D2E8C" w:rsidRDefault="00070E63" w:rsidP="00737BBC">
      <w:pPr>
        <w:tabs>
          <w:tab w:val="left" w:pos="709"/>
          <w:tab w:val="left" w:pos="2410"/>
          <w:tab w:val="left" w:pos="4678"/>
        </w:tabs>
        <w:spacing w:before="360" w:after="360" w:line="240" w:lineRule="exact"/>
        <w:ind w:left="79" w:right="3826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027" style="position:absolute;left:0;text-align:left;margin-left:0;margin-top:15.3pt;width:199.65pt;height:2.9pt;z-index:2" coordorigin="1985,4885" coordsize="3993,58">
            <v:group id="_x0000_s1028" style="position:absolute;left:5920;top:4885;width:58;height:58" coordorigin="6145,4684" coordsize="58,58">
              <v:line id="_x0000_s1029" style="position:absolute;flip:x;mso-position-horizontal-relative:page;mso-position-vertical-relative:page" from="6201,4684" to="6202,4742"/>
              <v:line id="_x0000_s1030" style="position:absolute;mso-position-horizontal-relative:page;mso-position-vertical-relative:page" from="6145,4684" to="6203,4685"/>
            </v:group>
            <v:group id="_x0000_s1031" style="position:absolute;left:1985;top:4885;width:58;height:58" coordorigin="2041,4706" coordsize="58,58">
              <v:line id="_x0000_s1032" style="position:absolute;mso-position-horizontal-relative:page;mso-position-vertical-relative:page" from="2041,4706" to="2099,4707" o:allowincell="f"/>
              <v:line id="_x0000_s1033" style="position:absolute;flip:x;mso-position-horizontal-relative:page;mso-position-vertical-relative:page" from="2041,4706" to="2042,4764" o:allowincell="f"/>
            </v:group>
          </v:group>
        </w:pict>
      </w:r>
      <w:r w:rsidR="000D2E8C">
        <w:rPr>
          <w:rFonts w:ascii="Times New Roman" w:hAnsi="Times New Roman"/>
          <w:sz w:val="28"/>
        </w:rPr>
        <w:t>Об организации системы внутреннего обеспечения соответствия требованиям антимонопольного законодательства в министерстве здравоохранения Иркутской области</w:t>
      </w:r>
    </w:p>
    <w:p w:rsidR="000D2E8C" w:rsidRPr="006472B3" w:rsidRDefault="000D2E8C" w:rsidP="00966D19">
      <w:pPr>
        <w:jc w:val="both"/>
        <w:rPr>
          <w:rFonts w:ascii="Times New Roman" w:hAnsi="Times New Roman"/>
          <w:sz w:val="26"/>
          <w:szCs w:val="26"/>
        </w:rPr>
      </w:pPr>
    </w:p>
    <w:p w:rsidR="000D2E8C" w:rsidRDefault="000D2E8C" w:rsidP="00435D42">
      <w:pPr>
        <w:suppressAutoHyphens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Указом Президента Российской Федерации </w:t>
      </w:r>
      <w:r>
        <w:rPr>
          <w:rFonts w:ascii="Times New Roman" w:hAnsi="Times New Roman"/>
          <w:sz w:val="28"/>
        </w:rPr>
        <w:br/>
        <w:t xml:space="preserve">от 21 декабря 2017 года № 618 «Об основных направлениях государственной политики по развитию конкуренции», руководствуясь пунктом 9 Положения о министерстве здравоохранения Иркутской области, утвержденного постановлением Правительства Иркутской области от 16 июля 2010 года </w:t>
      </w:r>
      <w:r>
        <w:rPr>
          <w:rFonts w:ascii="Times New Roman" w:hAnsi="Times New Roman"/>
          <w:sz w:val="28"/>
        </w:rPr>
        <w:br/>
        <w:t>№ 174-пп, распоряжением Губернатора Иркутской области от 6 декабря 2019 года № 776-рк,</w:t>
      </w:r>
      <w:proofErr w:type="gramEnd"/>
    </w:p>
    <w:p w:rsidR="000D2E8C" w:rsidRDefault="000D2E8C" w:rsidP="00F957D5">
      <w:pPr>
        <w:suppressAutoHyphens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Р И К А З Ы В А Ю:</w:t>
      </w:r>
    </w:p>
    <w:p w:rsidR="000D2E8C" w:rsidRDefault="000D2E8C" w:rsidP="00F957D5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Положение об </w:t>
      </w:r>
      <w:r w:rsidRPr="0081081F">
        <w:rPr>
          <w:rFonts w:ascii="Times New Roman" w:hAnsi="Times New Roman"/>
          <w:sz w:val="28"/>
        </w:rPr>
        <w:t>организации системы внутреннего обеспечения соответствия требованиям антимонопольного законодательства в министерстве здравоохранения Иркутской области</w:t>
      </w:r>
      <w:r>
        <w:rPr>
          <w:rFonts w:ascii="Times New Roman" w:hAnsi="Times New Roman"/>
          <w:sz w:val="28"/>
        </w:rPr>
        <w:t xml:space="preserve"> (прилагается).</w:t>
      </w:r>
    </w:p>
    <w:p w:rsidR="000D2E8C" w:rsidRDefault="000D2E8C" w:rsidP="00F957D5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Настоящий приказ подлежит официальному опубликованию в </w:t>
      </w:r>
      <w:r w:rsidRPr="00DA111F">
        <w:rPr>
          <w:rFonts w:ascii="Times New Roman" w:hAnsi="Times New Roman"/>
          <w:sz w:val="28"/>
        </w:rPr>
        <w:t xml:space="preserve">сетевом издании </w:t>
      </w:r>
      <w:r>
        <w:rPr>
          <w:rFonts w:ascii="Times New Roman" w:hAnsi="Times New Roman"/>
          <w:sz w:val="28"/>
        </w:rPr>
        <w:t>«</w:t>
      </w:r>
      <w:r w:rsidRPr="00DA111F">
        <w:rPr>
          <w:rFonts w:ascii="Times New Roman" w:hAnsi="Times New Roman"/>
          <w:sz w:val="28"/>
        </w:rPr>
        <w:t>Официальный интернет-портал правовой информации Иркутской области</w:t>
      </w:r>
      <w:r>
        <w:rPr>
          <w:rFonts w:ascii="Times New Roman" w:hAnsi="Times New Roman"/>
          <w:sz w:val="28"/>
        </w:rPr>
        <w:t>»</w:t>
      </w:r>
      <w:r w:rsidRPr="00DA111F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  <w:lang w:val="en-US"/>
        </w:rPr>
        <w:t>www</w:t>
      </w:r>
      <w:r w:rsidRPr="00DA111F">
        <w:rPr>
          <w:rFonts w:ascii="Times New Roman" w:hAnsi="Times New Roman"/>
          <w:sz w:val="28"/>
        </w:rPr>
        <w:t xml:space="preserve">.ogirk.ru), а также на </w:t>
      </w:r>
      <w:r>
        <w:rPr>
          <w:rFonts w:ascii="Times New Roman" w:hAnsi="Times New Roman"/>
          <w:sz w:val="28"/>
        </w:rPr>
        <w:t>«</w:t>
      </w:r>
      <w:r w:rsidRPr="00DA111F">
        <w:rPr>
          <w:rFonts w:ascii="Times New Roman" w:hAnsi="Times New Roman"/>
          <w:sz w:val="28"/>
        </w:rPr>
        <w:t>Официальном интернет-портале правовой информации</w:t>
      </w:r>
      <w:r>
        <w:rPr>
          <w:rFonts w:ascii="Times New Roman" w:hAnsi="Times New Roman"/>
          <w:sz w:val="28"/>
        </w:rPr>
        <w:t>»</w:t>
      </w:r>
      <w:r w:rsidRPr="00DA111F">
        <w:rPr>
          <w:rFonts w:ascii="Times New Roman" w:hAnsi="Times New Roman"/>
          <w:sz w:val="28"/>
        </w:rPr>
        <w:t xml:space="preserve"> (www.pravo.gov.ru).</w:t>
      </w:r>
      <w:proofErr w:type="gramEnd"/>
    </w:p>
    <w:p w:rsidR="000D2E8C" w:rsidRDefault="000D2E8C" w:rsidP="00CA228D">
      <w:pPr>
        <w:suppressAutoHyphens/>
        <w:jc w:val="both"/>
        <w:rPr>
          <w:rFonts w:ascii="Times New Roman" w:hAnsi="Times New Roman"/>
          <w:sz w:val="28"/>
        </w:rPr>
      </w:pPr>
    </w:p>
    <w:p w:rsidR="000D2E8C" w:rsidRPr="00132EA1" w:rsidRDefault="000D2E8C" w:rsidP="00CA228D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386"/>
      </w:tblGrid>
      <w:tr w:rsidR="000D2E8C">
        <w:trPr>
          <w:cantSplit/>
        </w:trPr>
        <w:tc>
          <w:tcPr>
            <w:tcW w:w="3828" w:type="dxa"/>
          </w:tcPr>
          <w:p w:rsidR="000D2E8C" w:rsidRDefault="000D2E8C">
            <w:pPr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министра</w:t>
            </w:r>
          </w:p>
          <w:p w:rsidR="000D2E8C" w:rsidRDefault="000D2E8C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</w:tcPr>
          <w:p w:rsidR="000D2E8C" w:rsidRDefault="000D2E8C" w:rsidP="00EE2669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Е.С. Голенецкая</w:t>
            </w:r>
          </w:p>
          <w:p w:rsidR="000D2E8C" w:rsidRPr="00132EA1" w:rsidRDefault="000D2E8C" w:rsidP="000C719F">
            <w:pPr>
              <w:spacing w:line="240" w:lineRule="exact"/>
              <w:ind w:left="216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0D2E8C" w:rsidRDefault="000D2E8C">
      <w:pPr>
        <w:jc w:val="both"/>
        <w:rPr>
          <w:rFonts w:ascii="Times New Roman" w:hAnsi="Times New Roman"/>
          <w:b/>
          <w:sz w:val="28"/>
        </w:rPr>
        <w:sectPr w:rsidR="000D2E8C" w:rsidSect="001B0FD5"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formProt w:val="0"/>
          <w:noEndnote/>
          <w:titlePg/>
        </w:sect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936"/>
        <w:gridCol w:w="5811"/>
      </w:tblGrid>
      <w:tr w:rsidR="000D2E8C">
        <w:trPr>
          <w:cantSplit/>
        </w:trPr>
        <w:tc>
          <w:tcPr>
            <w:tcW w:w="3936" w:type="dxa"/>
          </w:tcPr>
          <w:p w:rsidR="000D2E8C" w:rsidRDefault="000D2E8C" w:rsidP="00A143B3">
            <w:pPr>
              <w:spacing w:line="240" w:lineRule="exact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5811" w:type="dxa"/>
          </w:tcPr>
          <w:p w:rsidR="000D2E8C" w:rsidRDefault="000D2E8C" w:rsidP="007D7D1A">
            <w:pPr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D2E8C">
        <w:trPr>
          <w:cantSplit/>
        </w:trPr>
        <w:tc>
          <w:tcPr>
            <w:tcW w:w="3936" w:type="dxa"/>
          </w:tcPr>
          <w:p w:rsidR="000D2E8C" w:rsidRDefault="000D2E8C" w:rsidP="00A143B3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1" w:type="dxa"/>
          </w:tcPr>
          <w:p w:rsidR="000D2E8C" w:rsidRDefault="000D2E8C" w:rsidP="007D7D1A">
            <w:pPr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D2E8C">
        <w:trPr>
          <w:cantSplit/>
        </w:trPr>
        <w:tc>
          <w:tcPr>
            <w:tcW w:w="3936" w:type="dxa"/>
          </w:tcPr>
          <w:p w:rsidR="000D2E8C" w:rsidRDefault="000D2E8C" w:rsidP="00A143B3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1" w:type="dxa"/>
          </w:tcPr>
          <w:p w:rsidR="000D2E8C" w:rsidRDefault="000D2E8C" w:rsidP="007D7D1A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D2E8C">
        <w:trPr>
          <w:cantSplit/>
        </w:trPr>
        <w:tc>
          <w:tcPr>
            <w:tcW w:w="3936" w:type="dxa"/>
          </w:tcPr>
          <w:p w:rsidR="000D2E8C" w:rsidRDefault="000D2E8C" w:rsidP="00A143B3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1" w:type="dxa"/>
          </w:tcPr>
          <w:p w:rsidR="000D2E8C" w:rsidRDefault="000D2E8C" w:rsidP="007D7D1A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D2E8C">
        <w:trPr>
          <w:cantSplit/>
        </w:trPr>
        <w:tc>
          <w:tcPr>
            <w:tcW w:w="3936" w:type="dxa"/>
          </w:tcPr>
          <w:p w:rsidR="000D2E8C" w:rsidRDefault="000D2E8C" w:rsidP="00A143B3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1" w:type="dxa"/>
          </w:tcPr>
          <w:p w:rsidR="000D2E8C" w:rsidRDefault="000D2E8C" w:rsidP="007D7D1A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0D2E8C">
        <w:trPr>
          <w:cantSplit/>
        </w:trPr>
        <w:tc>
          <w:tcPr>
            <w:tcW w:w="3936" w:type="dxa"/>
          </w:tcPr>
          <w:p w:rsidR="000D2E8C" w:rsidRDefault="000D2E8C" w:rsidP="00A143B3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1" w:type="dxa"/>
          </w:tcPr>
          <w:p w:rsidR="000D2E8C" w:rsidRDefault="000D2E8C" w:rsidP="007D7D1A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0D2E8C" w:rsidRDefault="000D2E8C" w:rsidP="00EE2669">
      <w:pPr>
        <w:jc w:val="both"/>
        <w:rPr>
          <w:rFonts w:ascii="Times New Roman" w:hAnsi="Times New Roman"/>
        </w:rPr>
      </w:pPr>
    </w:p>
    <w:p w:rsidR="000D2E8C" w:rsidRDefault="000D2E8C" w:rsidP="00EE2669">
      <w:pPr>
        <w:spacing w:after="120"/>
        <w:jc w:val="both"/>
      </w:pPr>
    </w:p>
    <w:sectPr w:rsidR="000D2E8C" w:rsidSect="00A143B3">
      <w:headerReference w:type="first" r:id="rId11"/>
      <w:footerReference w:type="first" r:id="rId12"/>
      <w:pgSz w:w="11907" w:h="16840" w:code="9"/>
      <w:pgMar w:top="1134" w:right="1985" w:bottom="1134" w:left="567" w:header="454" w:footer="454" w:gutter="0"/>
      <w:paperSrc w:first="7" w:other="7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63" w:rsidRDefault="00070E63">
      <w:r>
        <w:separator/>
      </w:r>
    </w:p>
  </w:endnote>
  <w:endnote w:type="continuationSeparator" w:id="0">
    <w:p w:rsidR="00070E63" w:rsidRDefault="0007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8C" w:rsidRPr="00191AAE" w:rsidRDefault="000D2E8C" w:rsidP="00A143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63" w:rsidRDefault="00070E63">
      <w:r>
        <w:separator/>
      </w:r>
    </w:p>
  </w:footnote>
  <w:footnote w:type="continuationSeparator" w:id="0">
    <w:p w:rsidR="00070E63" w:rsidRDefault="00070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8C" w:rsidRDefault="000D2E8C">
    <w:pPr>
      <w:pStyle w:val="a3"/>
      <w:framePr w:wrap="around" w:vAnchor="text" w:hAnchor="margin" w:xAlign="center" w:y="1"/>
      <w:jc w:val="right"/>
      <w:rPr>
        <w:rStyle w:val="a5"/>
        <w:rFonts w:ascii="Times New Roman" w:hAnsi="Times New Roman"/>
        <w:sz w:val="28"/>
        <w:lang w:val="en-US"/>
      </w:rPr>
    </w:pPr>
    <w:r>
      <w:rPr>
        <w:rStyle w:val="a5"/>
        <w:rFonts w:ascii="Times New Roman" w:hAnsi="Times New Roman"/>
        <w:sz w:val="28"/>
      </w:rPr>
      <w:fldChar w:fldCharType="begin"/>
    </w:r>
    <w:r>
      <w:rPr>
        <w:rStyle w:val="a5"/>
        <w:rFonts w:ascii="Times New Roman" w:hAnsi="Times New Roman"/>
        <w:sz w:val="28"/>
      </w:rPr>
      <w:instrText xml:space="preserve">PAGE  </w:instrText>
    </w:r>
    <w:r>
      <w:rPr>
        <w:rStyle w:val="a5"/>
        <w:rFonts w:ascii="Times New Roman" w:hAnsi="Times New Roman"/>
        <w:sz w:val="28"/>
      </w:rPr>
      <w:fldChar w:fldCharType="separate"/>
    </w:r>
    <w:r>
      <w:rPr>
        <w:rStyle w:val="a5"/>
        <w:rFonts w:ascii="Times New Roman" w:hAnsi="Times New Roman"/>
        <w:noProof/>
        <w:sz w:val="28"/>
      </w:rPr>
      <w:t>2</w:t>
    </w:r>
    <w:r>
      <w:rPr>
        <w:rStyle w:val="a5"/>
        <w:rFonts w:ascii="Times New Roman" w:hAnsi="Times New Roman"/>
        <w:sz w:val="28"/>
      </w:rPr>
      <w:fldChar w:fldCharType="end"/>
    </w:r>
  </w:p>
  <w:p w:rsidR="000D2E8C" w:rsidRDefault="000D2E8C">
    <w:pPr>
      <w:pStyle w:val="a3"/>
      <w:framePr w:wrap="around" w:vAnchor="text" w:hAnchor="margin" w:xAlign="center" w:y="1"/>
      <w:rPr>
        <w:rStyle w:val="a5"/>
        <w:rFonts w:ascii="Times New Roman" w:hAnsi="Times New Roman"/>
        <w:lang w:val="en-US"/>
      </w:rPr>
    </w:pPr>
    <w:r>
      <w:rPr>
        <w:rStyle w:val="a5"/>
        <w:rFonts w:ascii="Times New Roman" w:hAnsi="Times New Roman"/>
        <w:lang w:val="en-US"/>
      </w:rPr>
      <w:t xml:space="preserve"> </w:t>
    </w:r>
  </w:p>
  <w:p w:rsidR="000D2E8C" w:rsidRDefault="000D2E8C">
    <w:pPr>
      <w:pStyle w:val="a3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8C" w:rsidRDefault="000D2E8C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DD4"/>
    <w:multiLevelType w:val="hybridMultilevel"/>
    <w:tmpl w:val="6A04722A"/>
    <w:lvl w:ilvl="0" w:tplc="AD3EAAFE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95C10B2"/>
    <w:multiLevelType w:val="hybridMultilevel"/>
    <w:tmpl w:val="5C6AE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82C5A1C"/>
    <w:multiLevelType w:val="hybridMultilevel"/>
    <w:tmpl w:val="713A590A"/>
    <w:lvl w:ilvl="0" w:tplc="4FD292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6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printColBlack/>
    <w:showBreaksInFrames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4CF"/>
    <w:rsid w:val="00004714"/>
    <w:rsid w:val="0001771F"/>
    <w:rsid w:val="00017E36"/>
    <w:rsid w:val="00031CAC"/>
    <w:rsid w:val="00033392"/>
    <w:rsid w:val="000365AD"/>
    <w:rsid w:val="00063ED0"/>
    <w:rsid w:val="00070E63"/>
    <w:rsid w:val="000B4CFE"/>
    <w:rsid w:val="000C719F"/>
    <w:rsid w:val="000D2E8C"/>
    <w:rsid w:val="000D79A8"/>
    <w:rsid w:val="000F6F31"/>
    <w:rsid w:val="00132EA1"/>
    <w:rsid w:val="00191AAE"/>
    <w:rsid w:val="00196EB0"/>
    <w:rsid w:val="001B0FD5"/>
    <w:rsid w:val="001B66A7"/>
    <w:rsid w:val="001C5437"/>
    <w:rsid w:val="001F1AF2"/>
    <w:rsid w:val="002150CD"/>
    <w:rsid w:val="002237D0"/>
    <w:rsid w:val="0025013C"/>
    <w:rsid w:val="002722D6"/>
    <w:rsid w:val="002E404B"/>
    <w:rsid w:val="003C0777"/>
    <w:rsid w:val="003C5777"/>
    <w:rsid w:val="003C74EC"/>
    <w:rsid w:val="00435D42"/>
    <w:rsid w:val="0048181A"/>
    <w:rsid w:val="00492602"/>
    <w:rsid w:val="004D22C5"/>
    <w:rsid w:val="004E4096"/>
    <w:rsid w:val="004E642D"/>
    <w:rsid w:val="00580172"/>
    <w:rsid w:val="00593CA8"/>
    <w:rsid w:val="005D4634"/>
    <w:rsid w:val="005E1007"/>
    <w:rsid w:val="006472B3"/>
    <w:rsid w:val="00653B6B"/>
    <w:rsid w:val="0066370B"/>
    <w:rsid w:val="0067335B"/>
    <w:rsid w:val="006B70C6"/>
    <w:rsid w:val="006E001D"/>
    <w:rsid w:val="006F47DA"/>
    <w:rsid w:val="00706599"/>
    <w:rsid w:val="00711FA7"/>
    <w:rsid w:val="0071316A"/>
    <w:rsid w:val="00737BBC"/>
    <w:rsid w:val="00763E7C"/>
    <w:rsid w:val="007A4B64"/>
    <w:rsid w:val="007B6BF4"/>
    <w:rsid w:val="007D7D1A"/>
    <w:rsid w:val="007E13DB"/>
    <w:rsid w:val="007E2500"/>
    <w:rsid w:val="0081081F"/>
    <w:rsid w:val="008429F0"/>
    <w:rsid w:val="00845514"/>
    <w:rsid w:val="0085207D"/>
    <w:rsid w:val="0086186D"/>
    <w:rsid w:val="008C5631"/>
    <w:rsid w:val="008F0BB5"/>
    <w:rsid w:val="009170F1"/>
    <w:rsid w:val="00936CAA"/>
    <w:rsid w:val="00936D77"/>
    <w:rsid w:val="00953DF3"/>
    <w:rsid w:val="0096000B"/>
    <w:rsid w:val="00966D19"/>
    <w:rsid w:val="00973A49"/>
    <w:rsid w:val="00975D19"/>
    <w:rsid w:val="009B4F69"/>
    <w:rsid w:val="009E2993"/>
    <w:rsid w:val="009E64C4"/>
    <w:rsid w:val="00A04023"/>
    <w:rsid w:val="00A143B3"/>
    <w:rsid w:val="00A60874"/>
    <w:rsid w:val="00A73585"/>
    <w:rsid w:val="00A9358E"/>
    <w:rsid w:val="00AA1E9B"/>
    <w:rsid w:val="00AC44CF"/>
    <w:rsid w:val="00AD17C3"/>
    <w:rsid w:val="00AF3509"/>
    <w:rsid w:val="00AF6425"/>
    <w:rsid w:val="00AF7095"/>
    <w:rsid w:val="00B76A04"/>
    <w:rsid w:val="00B862E9"/>
    <w:rsid w:val="00B947CF"/>
    <w:rsid w:val="00BC7BA2"/>
    <w:rsid w:val="00BF085E"/>
    <w:rsid w:val="00BF7057"/>
    <w:rsid w:val="00C43918"/>
    <w:rsid w:val="00C47371"/>
    <w:rsid w:val="00C759DC"/>
    <w:rsid w:val="00C87402"/>
    <w:rsid w:val="00CA228D"/>
    <w:rsid w:val="00CB62F9"/>
    <w:rsid w:val="00CE0F4C"/>
    <w:rsid w:val="00CE4EBA"/>
    <w:rsid w:val="00DA111F"/>
    <w:rsid w:val="00DC262E"/>
    <w:rsid w:val="00DF112E"/>
    <w:rsid w:val="00DF7B07"/>
    <w:rsid w:val="00E040B2"/>
    <w:rsid w:val="00E242A8"/>
    <w:rsid w:val="00E40D33"/>
    <w:rsid w:val="00E600DB"/>
    <w:rsid w:val="00E81372"/>
    <w:rsid w:val="00E841B8"/>
    <w:rsid w:val="00E8723B"/>
    <w:rsid w:val="00EA5727"/>
    <w:rsid w:val="00ED6A04"/>
    <w:rsid w:val="00EE2669"/>
    <w:rsid w:val="00EF733D"/>
    <w:rsid w:val="00F4602E"/>
    <w:rsid w:val="00F957D5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ms Rm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D6A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D6A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rsid w:val="005D6AE7"/>
    <w:rPr>
      <w:rFonts w:cs="Times New Roman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lock Text"/>
    <w:basedOn w:val="a"/>
    <w:uiPriority w:val="99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sid w:val="005D6AE7"/>
    <w:rPr>
      <w:rFonts w:cs="Times New Roman"/>
    </w:rPr>
  </w:style>
  <w:style w:type="paragraph" w:styleId="a9">
    <w:name w:val="Body Text Indent"/>
    <w:basedOn w:val="a"/>
    <w:link w:val="aa"/>
    <w:uiPriority w:val="99"/>
    <w:rsid w:val="001B66A7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1B66A7"/>
    <w:rPr>
      <w:rFonts w:ascii="Tms Rmn" w:hAnsi="Tms Rmn"/>
      <w:lang w:val="ru-RU" w:eastAsia="ru-RU"/>
    </w:rPr>
  </w:style>
  <w:style w:type="paragraph" w:styleId="ab">
    <w:name w:val="Balloon Text"/>
    <w:basedOn w:val="a"/>
    <w:link w:val="ac"/>
    <w:uiPriority w:val="99"/>
    <w:rsid w:val="00DA111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DA111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sv\LOCALS~1\Temp\Rar$DI01.922\&#1055;&#1088;&#1080;&#1082;&#1072;&#107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3</TotalTime>
  <Pages>2</Pages>
  <Words>197</Words>
  <Characters>1123</Characters>
  <Application>Microsoft Office Word</Application>
  <DocSecurity>0</DocSecurity>
  <Lines>9</Lines>
  <Paragraphs>2</Paragraphs>
  <ScaleCrop>false</ScaleCrop>
  <Company>Информационно-аналитический комитет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 главы администрации</dc:title>
  <dc:subject/>
  <dc:creator>Е.С. Воробьева</dc:creator>
  <cp:keywords/>
  <dc:description/>
  <cp:lastModifiedBy>Наталья А. Басюк</cp:lastModifiedBy>
  <cp:revision>3</cp:revision>
  <cp:lastPrinted>2019-12-16T07:34:00Z</cp:lastPrinted>
  <dcterms:created xsi:type="dcterms:W3CDTF">2019-12-16T08:32:00Z</dcterms:created>
  <dcterms:modified xsi:type="dcterms:W3CDTF">2019-12-19T08:46:00Z</dcterms:modified>
</cp:coreProperties>
</file>