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AA" w:rsidRPr="000C7A85" w:rsidRDefault="00955F3C" w:rsidP="00500275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17E4C">
        <w:rPr>
          <w:rFonts w:ascii="Times New Roman" w:hAnsi="Times New Roman" w:cs="Times New Roman"/>
          <w:sz w:val="28"/>
          <w:szCs w:val="28"/>
        </w:rPr>
        <w:t xml:space="preserve">   </w:t>
      </w:r>
      <w:r w:rsidR="008108F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433CE" w:rsidRPr="000C7A85">
        <w:rPr>
          <w:rFonts w:ascii="Times New Roman" w:hAnsi="Times New Roman" w:cs="Times New Roman"/>
          <w:sz w:val="28"/>
          <w:szCs w:val="28"/>
        </w:rPr>
        <w:t>П</w:t>
      </w:r>
      <w:r w:rsidR="003A61AA" w:rsidRPr="000C7A85">
        <w:rPr>
          <w:rFonts w:ascii="Times New Roman" w:hAnsi="Times New Roman" w:cs="Times New Roman"/>
          <w:sz w:val="28"/>
          <w:szCs w:val="28"/>
        </w:rPr>
        <w:t>риложение 1</w:t>
      </w:r>
    </w:p>
    <w:p w:rsidR="003A61AA" w:rsidRPr="000C7A85" w:rsidRDefault="008108FD" w:rsidP="008108F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3A61AA" w:rsidRPr="000C7A85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3A61AA" w:rsidRPr="000C7A85" w:rsidRDefault="008108FD" w:rsidP="008108F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3A61AA" w:rsidRPr="000C7A85">
        <w:rPr>
          <w:rFonts w:ascii="Times New Roman" w:hAnsi="Times New Roman" w:cs="Times New Roman"/>
          <w:sz w:val="28"/>
          <w:szCs w:val="28"/>
        </w:rPr>
        <w:t>Иркутской области</w:t>
      </w:r>
    </w:p>
    <w:p w:rsidR="003A61AA" w:rsidRPr="000C7A85" w:rsidRDefault="008108FD" w:rsidP="008108F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D74F95" w:rsidRPr="000C7A85">
        <w:rPr>
          <w:rFonts w:ascii="Times New Roman" w:hAnsi="Times New Roman" w:cs="Times New Roman"/>
          <w:sz w:val="28"/>
          <w:szCs w:val="28"/>
        </w:rPr>
        <w:t>«</w:t>
      </w:r>
      <w:r w:rsidR="003A61AA" w:rsidRPr="000C7A85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="00D74F95" w:rsidRPr="000C7A85">
        <w:rPr>
          <w:rFonts w:ascii="Times New Roman" w:hAnsi="Times New Roman" w:cs="Times New Roman"/>
          <w:sz w:val="28"/>
          <w:szCs w:val="28"/>
        </w:rPr>
        <w:t>»</w:t>
      </w:r>
    </w:p>
    <w:p w:rsidR="003A61AA" w:rsidRPr="000C7A85" w:rsidRDefault="008108FD" w:rsidP="008108F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0120B5" w:rsidRPr="000C7A85">
        <w:rPr>
          <w:rFonts w:ascii="Times New Roman" w:hAnsi="Times New Roman" w:cs="Times New Roman"/>
          <w:sz w:val="28"/>
          <w:szCs w:val="28"/>
        </w:rPr>
        <w:t>на 2019 - 202</w:t>
      </w:r>
      <w:r w:rsidR="002246B6" w:rsidRPr="000C7A85">
        <w:rPr>
          <w:rFonts w:ascii="Times New Roman" w:hAnsi="Times New Roman" w:cs="Times New Roman"/>
          <w:sz w:val="28"/>
          <w:szCs w:val="28"/>
        </w:rPr>
        <w:t>4</w:t>
      </w:r>
      <w:r w:rsidR="000120B5" w:rsidRPr="000C7A85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817E4C" w:rsidRPr="000C7A85" w:rsidRDefault="00817E4C" w:rsidP="008108F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61AA" w:rsidRPr="000C7A85" w:rsidRDefault="003A61AA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61AA" w:rsidRPr="000C7A85" w:rsidRDefault="003A61AA" w:rsidP="005E2E27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466"/>
      <w:bookmarkEnd w:id="0"/>
      <w:r w:rsidRPr="000C7A85">
        <w:rPr>
          <w:rFonts w:ascii="Times New Roman" w:hAnsi="Times New Roman" w:cs="Times New Roman"/>
          <w:sz w:val="28"/>
          <w:szCs w:val="28"/>
        </w:rPr>
        <w:t>ПАСПОРТ</w:t>
      </w:r>
    </w:p>
    <w:p w:rsidR="00B62671" w:rsidRDefault="003A61AA" w:rsidP="00500275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7A85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4C7759" w:rsidRPr="000C7A85">
        <w:rPr>
          <w:rFonts w:ascii="Times New Roman" w:hAnsi="Times New Roman" w:cs="Times New Roman"/>
          <w:sz w:val="28"/>
          <w:szCs w:val="28"/>
        </w:rPr>
        <w:t>«СОВЕРШЕНСТВОВАНИЕ ОКАЗАНИЯ МЕДИЦИНСКОЙ ПОМОЩИ, ВКЛЮЧАЯ ПРОФИЛАКТИКУ ЗАБОЛЕВАНИЙ И ФОРМИРОВАНИЕ ЗДОРОВОГО ОБРАЗА ЖИЗНИ</w:t>
      </w:r>
      <w:r w:rsidR="00D74F95" w:rsidRPr="000C7A85">
        <w:rPr>
          <w:rFonts w:ascii="Times New Roman" w:hAnsi="Times New Roman" w:cs="Times New Roman"/>
          <w:sz w:val="28"/>
          <w:szCs w:val="28"/>
        </w:rPr>
        <w:t>»</w:t>
      </w:r>
      <w:r w:rsidRPr="000C7A85">
        <w:rPr>
          <w:rFonts w:ascii="Times New Roman" w:hAnsi="Times New Roman" w:cs="Times New Roman"/>
          <w:sz w:val="28"/>
          <w:szCs w:val="28"/>
        </w:rPr>
        <w:t xml:space="preserve"> </w:t>
      </w:r>
      <w:r w:rsidR="00500275" w:rsidRPr="003B1C82">
        <w:rPr>
          <w:rFonts w:ascii="Times New Roman" w:hAnsi="Times New Roman" w:cs="Times New Roman"/>
          <w:sz w:val="28"/>
          <w:szCs w:val="28"/>
        </w:rPr>
        <w:t>ГОСУДАРСТВЕН</w:t>
      </w:r>
      <w:r w:rsidR="00500275">
        <w:rPr>
          <w:rFonts w:ascii="Times New Roman" w:hAnsi="Times New Roman" w:cs="Times New Roman"/>
          <w:sz w:val="28"/>
          <w:szCs w:val="28"/>
        </w:rPr>
        <w:t xml:space="preserve">НОЙ ПРОГРАММЫ ИРКУТСКОЙ ОБЛАСТИ </w:t>
      </w:r>
      <w:r w:rsidR="00500275" w:rsidRPr="003B1C82">
        <w:rPr>
          <w:rFonts w:ascii="Times New Roman" w:hAnsi="Times New Roman" w:cs="Times New Roman"/>
          <w:sz w:val="28"/>
          <w:szCs w:val="28"/>
        </w:rPr>
        <w:t>«РАЗВИТИЕ ЗДРАВООХРАНЕНИЯ» НА 2019</w:t>
      </w:r>
      <w:r w:rsidR="00A33B4D">
        <w:rPr>
          <w:rFonts w:ascii="Times New Roman" w:hAnsi="Times New Roman" w:cs="Times New Roman"/>
          <w:sz w:val="28"/>
          <w:szCs w:val="28"/>
        </w:rPr>
        <w:t>-</w:t>
      </w:r>
      <w:r w:rsidR="00500275">
        <w:rPr>
          <w:rFonts w:ascii="Times New Roman" w:hAnsi="Times New Roman" w:cs="Times New Roman"/>
          <w:sz w:val="28"/>
          <w:szCs w:val="28"/>
        </w:rPr>
        <w:t>2024</w:t>
      </w:r>
      <w:r w:rsidR="00500275" w:rsidRPr="003B1C82">
        <w:rPr>
          <w:rFonts w:ascii="Times New Roman" w:hAnsi="Times New Roman" w:cs="Times New Roman"/>
          <w:sz w:val="28"/>
          <w:szCs w:val="28"/>
        </w:rPr>
        <w:t xml:space="preserve"> ГОДЫ</w:t>
      </w:r>
      <w:r w:rsidR="005002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275" w:rsidRDefault="00500275" w:rsidP="00500275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61E3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 –</w:t>
      </w:r>
      <w:r w:rsidRPr="009D6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ПОДПРОГРАММА, ГОСУДАРСТВЕННАЯ ПРОГРАММА)</w:t>
      </w:r>
    </w:p>
    <w:p w:rsidR="003C7540" w:rsidRPr="000C7A85" w:rsidRDefault="003C7540" w:rsidP="005E2E2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27"/>
        <w:gridCol w:w="7141"/>
      </w:tblGrid>
      <w:tr w:rsidR="003A61AA" w:rsidRPr="000C7A85" w:rsidTr="003B3CFF">
        <w:tc>
          <w:tcPr>
            <w:tcW w:w="0" w:type="auto"/>
          </w:tcPr>
          <w:p w:rsidR="003A61AA" w:rsidRPr="000C7A8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7141" w:type="dxa"/>
          </w:tcPr>
          <w:p w:rsidR="003A61AA" w:rsidRPr="005828E4" w:rsidRDefault="00D74F95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61AA" w:rsidRPr="005828E4">
              <w:rPr>
                <w:rFonts w:ascii="Times New Roman" w:hAnsi="Times New Roman" w:cs="Times New Roman"/>
                <w:sz w:val="28"/>
                <w:szCs w:val="28"/>
              </w:rPr>
              <w:t>Развитие здравоохранения</w:t>
            </w:r>
            <w:r w:rsidRPr="005828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A61AA" w:rsidRPr="00582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3B4D">
              <w:rPr>
                <w:rFonts w:ascii="Times New Roman" w:hAnsi="Times New Roman" w:cs="Times New Roman"/>
                <w:sz w:val="28"/>
                <w:szCs w:val="28"/>
              </w:rPr>
              <w:t>на 2019-</w:t>
            </w:r>
            <w:r w:rsidR="000120B5" w:rsidRPr="005828E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246B6" w:rsidRPr="005828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120B5" w:rsidRPr="005828E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A61AA" w:rsidRPr="000C7A85" w:rsidTr="003B3CFF">
        <w:tc>
          <w:tcPr>
            <w:tcW w:w="0" w:type="auto"/>
          </w:tcPr>
          <w:p w:rsidR="003A61AA" w:rsidRPr="000C7A8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41" w:type="dxa"/>
          </w:tcPr>
          <w:p w:rsidR="003A61AA" w:rsidRPr="005828E4" w:rsidRDefault="005828E4" w:rsidP="00A33B4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C7759" w:rsidRPr="005828E4">
              <w:rPr>
                <w:rFonts w:ascii="Times New Roman" w:hAnsi="Times New Roman" w:cs="Times New Roman"/>
                <w:sz w:val="28"/>
                <w:szCs w:val="28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  <w:r w:rsidRPr="005828E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5828E4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5828E4"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  <w:r w:rsidR="00A33B4D">
              <w:rPr>
                <w:rFonts w:ascii="Times New Roman" w:hAnsi="Times New Roman"/>
                <w:sz w:val="28"/>
                <w:szCs w:val="28"/>
              </w:rPr>
              <w:t>-</w:t>
            </w:r>
            <w:r w:rsidRPr="005828E4"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r w:rsidRPr="005828E4">
              <w:rPr>
                <w:rFonts w:ascii="Times New Roman" w:hAnsi="Times New Roman" w:hint="eastAsia"/>
                <w:sz w:val="28"/>
                <w:szCs w:val="28"/>
              </w:rPr>
              <w:t>годы</w:t>
            </w:r>
          </w:p>
        </w:tc>
      </w:tr>
      <w:tr w:rsidR="003A61AA" w:rsidRPr="000C7A85" w:rsidTr="003B3CFF">
        <w:tc>
          <w:tcPr>
            <w:tcW w:w="0" w:type="auto"/>
          </w:tcPr>
          <w:p w:rsidR="003A61AA" w:rsidRPr="000C7A8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41" w:type="dxa"/>
          </w:tcPr>
          <w:p w:rsidR="003A61AA" w:rsidRPr="000C7A85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Иркутской области</w:t>
            </w:r>
          </w:p>
        </w:tc>
      </w:tr>
      <w:tr w:rsidR="003A61AA" w:rsidRPr="000C7A85" w:rsidTr="003B3CFF">
        <w:tc>
          <w:tcPr>
            <w:tcW w:w="0" w:type="auto"/>
          </w:tcPr>
          <w:p w:rsidR="003A61AA" w:rsidRPr="000C7A8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141" w:type="dxa"/>
          </w:tcPr>
          <w:p w:rsidR="00A33B4D" w:rsidRDefault="003023E9" w:rsidP="00417DE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Министерство здра</w:t>
            </w:r>
            <w:r w:rsidR="009438CA"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воохранения </w:t>
            </w:r>
            <w:r w:rsidR="00A33B4D">
              <w:rPr>
                <w:rFonts w:ascii="Times New Roman" w:hAnsi="Times New Roman" w:cs="Times New Roman"/>
                <w:sz w:val="28"/>
                <w:szCs w:val="28"/>
              </w:rPr>
              <w:t>Иркутской области;</w:t>
            </w:r>
          </w:p>
          <w:p w:rsidR="003A61AA" w:rsidRPr="000C7A85" w:rsidRDefault="00DF7BA0" w:rsidP="00417DE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023E9" w:rsidRPr="000C7A85">
              <w:rPr>
                <w:rFonts w:ascii="Times New Roman" w:hAnsi="Times New Roman" w:cs="Times New Roman"/>
                <w:sz w:val="28"/>
                <w:szCs w:val="28"/>
              </w:rPr>
              <w:t>инистерство образования Иркутской области</w:t>
            </w:r>
          </w:p>
        </w:tc>
      </w:tr>
      <w:tr w:rsidR="003A61AA" w:rsidRPr="000C7A85" w:rsidTr="003B3CFF">
        <w:tc>
          <w:tcPr>
            <w:tcW w:w="0" w:type="auto"/>
          </w:tcPr>
          <w:p w:rsidR="003A61AA" w:rsidRPr="000C7A8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DB7A9C" w:rsidRPr="000C7A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141" w:type="dxa"/>
          </w:tcPr>
          <w:p w:rsidR="003A61AA" w:rsidRPr="000C7A85" w:rsidRDefault="00E130C5" w:rsidP="00770A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оказания доступной, качественной медицинской помощи всех видов населению Иркутской области, в том числе детям и матерям, а также повышение обеспеченности населения Иркутской области качественными, безопасными лекарственными препаратами и медицинскими изделиями, продуктами лечебного питания</w:t>
            </w:r>
          </w:p>
        </w:tc>
      </w:tr>
      <w:tr w:rsidR="003A61AA" w:rsidRPr="000C7A85" w:rsidTr="003B3CFF">
        <w:tc>
          <w:tcPr>
            <w:tcW w:w="0" w:type="auto"/>
          </w:tcPr>
          <w:p w:rsidR="003A61AA" w:rsidRPr="000C7A8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141" w:type="dxa"/>
          </w:tcPr>
          <w:p w:rsidR="003023E9" w:rsidRPr="000C7A85" w:rsidRDefault="003023E9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1. Увеличение продолжительности активной жизни населения за счет формирования здорового образа жизни и профилактики заболеваний, включая инфекционные.</w:t>
            </w:r>
          </w:p>
          <w:p w:rsidR="003023E9" w:rsidRPr="00942921" w:rsidRDefault="003023E9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2. Повышение доступности для населения Иркутской области первичной медико-санитарной помощи</w:t>
            </w:r>
            <w:r w:rsidR="00E80815" w:rsidRPr="000C7A85">
              <w:rPr>
                <w:rFonts w:ascii="Times New Roman" w:hAnsi="Times New Roman" w:cs="Times New Roman"/>
                <w:sz w:val="28"/>
                <w:szCs w:val="28"/>
              </w:rPr>
              <w:t>, специализированной</w:t>
            </w:r>
            <w:r w:rsidR="00E80815" w:rsidRPr="00942921">
              <w:rPr>
                <w:rFonts w:ascii="Times New Roman" w:hAnsi="Times New Roman" w:cs="Times New Roman"/>
                <w:sz w:val="28"/>
                <w:szCs w:val="28"/>
              </w:rPr>
              <w:t>, в том числе высокотехнологичной медицинской помощи.</w:t>
            </w:r>
          </w:p>
          <w:p w:rsidR="005572A0" w:rsidRPr="00942921" w:rsidRDefault="005572A0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Снижение времени ожидания скорой медицинской помощи.</w:t>
            </w:r>
          </w:p>
          <w:p w:rsidR="003023E9" w:rsidRPr="00942921" w:rsidRDefault="005572A0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023E9" w:rsidRPr="00942921">
              <w:rPr>
                <w:rFonts w:ascii="Times New Roman" w:hAnsi="Times New Roman" w:cs="Times New Roman"/>
                <w:sz w:val="28"/>
                <w:szCs w:val="28"/>
              </w:rPr>
              <w:t>. Обеспечение безопасности и качества донорской крови и ее компонентов.</w:t>
            </w:r>
          </w:p>
          <w:p w:rsidR="003A61AA" w:rsidRPr="00942921" w:rsidRDefault="005572A0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023E9" w:rsidRPr="00942921">
              <w:rPr>
                <w:rFonts w:ascii="Times New Roman" w:hAnsi="Times New Roman" w:cs="Times New Roman"/>
                <w:sz w:val="28"/>
                <w:szCs w:val="28"/>
              </w:rPr>
              <w:t xml:space="preserve">. Обеспечение среднесуточного набора продуктов питания детей и подростков, находящихся под диспансерным наблюдением у фтизиатра по IV и VI группе. </w:t>
            </w:r>
          </w:p>
          <w:p w:rsidR="003023E9" w:rsidRPr="000C7A85" w:rsidRDefault="00E80815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023E9" w:rsidRPr="00942921">
              <w:rPr>
                <w:rFonts w:ascii="Times New Roman" w:hAnsi="Times New Roman" w:cs="Times New Roman"/>
                <w:sz w:val="28"/>
                <w:szCs w:val="28"/>
              </w:rPr>
              <w:t>. Создание региональной системы оказания экстренной медицинской помощи гражданам, проживающим в труднодоступных районах, в</w:t>
            </w:r>
            <w:r w:rsidR="003023E9"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с использованием воздушного судна (вертолета), произведенного на территории Российской Федерации не ранее 1 января 2014 года (далее - новое воздушное судно), оснащенного медицинским модулем.</w:t>
            </w:r>
          </w:p>
          <w:p w:rsidR="00BB39F6" w:rsidRPr="000C7A85" w:rsidRDefault="00E80815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B39F6" w:rsidRPr="000C7A85">
              <w:rPr>
                <w:rFonts w:ascii="Times New Roman" w:hAnsi="Times New Roman" w:cs="Times New Roman"/>
                <w:sz w:val="28"/>
                <w:szCs w:val="28"/>
              </w:rPr>
              <w:t>. Создание условий для охраны здоровья матери и рождения здоровых детей.</w:t>
            </w:r>
          </w:p>
          <w:p w:rsidR="00BB39F6" w:rsidRPr="000C7A85" w:rsidRDefault="00E80815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B39F6" w:rsidRPr="000C7A85">
              <w:rPr>
                <w:rFonts w:ascii="Times New Roman" w:hAnsi="Times New Roman" w:cs="Times New Roman"/>
                <w:sz w:val="28"/>
                <w:szCs w:val="28"/>
              </w:rPr>
              <w:t>. Улучшение состояния здоровья детей.</w:t>
            </w:r>
          </w:p>
          <w:p w:rsidR="003023E9" w:rsidRPr="000C7A85" w:rsidRDefault="00E80815" w:rsidP="005E2E27">
            <w:pPr>
              <w:pStyle w:val="ConsPlusNormal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A85">
              <w:rPr>
                <w:rFonts w:ascii="Times New Roman" w:hAnsi="Times New Roman"/>
                <w:sz w:val="28"/>
                <w:szCs w:val="28"/>
              </w:rPr>
              <w:t>9</w:t>
            </w:r>
            <w:r w:rsidR="00BB39F6" w:rsidRPr="000C7A85">
              <w:rPr>
                <w:rFonts w:ascii="Times New Roman" w:hAnsi="Times New Roman"/>
                <w:sz w:val="28"/>
                <w:szCs w:val="28"/>
              </w:rPr>
              <w:t>. Повышение доступности и качества первичной медико-санитарной помощи детям в Иркутской области</w:t>
            </w:r>
            <w:r w:rsidR="008108F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B39F6" w:rsidRPr="000C7A85" w:rsidRDefault="00BB39F6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0815" w:rsidRPr="000C7A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. Повышение доступности медицинской реабилитации и санаторно-курортного лечения</w:t>
            </w:r>
            <w:r w:rsidR="00E371CC" w:rsidRPr="000C7A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579C" w:rsidRPr="000C7A85" w:rsidRDefault="00C8579C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0815" w:rsidRPr="000C7A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. Улучшение качества жизни неизлечимо больных пациентов за счет избавления от боли и облегчения других тяжелых проявлений заболевания</w:t>
            </w:r>
            <w:r w:rsidR="00E371CC" w:rsidRPr="000C7A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727F" w:rsidRPr="000C7A85" w:rsidRDefault="003C727F" w:rsidP="00E8081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0815" w:rsidRPr="000C7A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. Обеспечение приоритетных потребностей здравоохранения в необходимых лекарственных препаратах для медицинского применения в целях лечения заболеваний</w:t>
            </w:r>
          </w:p>
        </w:tc>
      </w:tr>
      <w:tr w:rsidR="003A61AA" w:rsidRPr="000C7A85" w:rsidTr="003B3CFF">
        <w:tc>
          <w:tcPr>
            <w:tcW w:w="0" w:type="auto"/>
          </w:tcPr>
          <w:p w:rsidR="003A61AA" w:rsidRPr="000C7A8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141" w:type="dxa"/>
          </w:tcPr>
          <w:p w:rsidR="003A61AA" w:rsidRPr="00F82706" w:rsidRDefault="00A33B4D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</w:t>
            </w:r>
            <w:r w:rsidR="00BA54D7" w:rsidRPr="00F8270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545621" w:rsidRPr="00F8270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A61AA" w:rsidRPr="000C7A85" w:rsidTr="003B3CFF">
        <w:tc>
          <w:tcPr>
            <w:tcW w:w="0" w:type="auto"/>
          </w:tcPr>
          <w:p w:rsidR="003A61AA" w:rsidRPr="000C7A8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7141" w:type="dxa"/>
          </w:tcPr>
          <w:p w:rsidR="00DF38ED" w:rsidRPr="00F82706" w:rsidRDefault="00DF38ED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1. Доля лиц, зараженных вирусом иммунодефицита человека, состоящих под диспансерным наблюдением, от общего числа лиц, зараженных вирусом иммунодефицита человека.</w:t>
            </w:r>
          </w:p>
          <w:p w:rsidR="00DF38ED" w:rsidRPr="00F82706" w:rsidRDefault="00DF38ED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2. Доля больных алкоголизмом, повторно госпитализированных в течение года.</w:t>
            </w:r>
          </w:p>
          <w:p w:rsidR="00DF38ED" w:rsidRPr="00F82706" w:rsidRDefault="00405AB8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Доля больных </w:t>
            </w:r>
            <w:r w:rsidRPr="0010359B">
              <w:rPr>
                <w:rFonts w:ascii="Times New Roman" w:hAnsi="Times New Roman" w:cs="Times New Roman"/>
                <w:sz w:val="28"/>
                <w:szCs w:val="28"/>
              </w:rPr>
              <w:t>наркоманиями</w:t>
            </w:r>
            <w:r w:rsidR="00DF38ED" w:rsidRPr="001035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F38ED" w:rsidRPr="00F82706">
              <w:rPr>
                <w:rFonts w:ascii="Times New Roman" w:hAnsi="Times New Roman" w:cs="Times New Roman"/>
                <w:sz w:val="28"/>
                <w:szCs w:val="28"/>
              </w:rPr>
              <w:t xml:space="preserve"> повторно госпитализированных в течение года.</w:t>
            </w:r>
          </w:p>
          <w:p w:rsidR="00DF38ED" w:rsidRPr="00F82706" w:rsidRDefault="00DF38ED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4. Доля больных с выявленными злокачественными новообразованиями на I - II ст.</w:t>
            </w:r>
          </w:p>
          <w:p w:rsidR="00DF38ED" w:rsidRPr="00F82706" w:rsidRDefault="003C71D8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38ED" w:rsidRPr="00F82706">
              <w:rPr>
                <w:rFonts w:ascii="Times New Roman" w:hAnsi="Times New Roman" w:cs="Times New Roman"/>
                <w:sz w:val="28"/>
                <w:szCs w:val="28"/>
              </w:rPr>
              <w:t>. Охват иммунизации населения против вирусного гепатита B в декретированные сроки.</w:t>
            </w:r>
          </w:p>
          <w:p w:rsidR="00DF38ED" w:rsidRPr="00F82706" w:rsidRDefault="003C71D8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DF38ED" w:rsidRPr="00F82706">
              <w:rPr>
                <w:rFonts w:ascii="Times New Roman" w:hAnsi="Times New Roman" w:cs="Times New Roman"/>
                <w:sz w:val="28"/>
                <w:szCs w:val="28"/>
              </w:rPr>
              <w:t>. Охват иммунизации населения против дифтерии, коклюша и столбняка в декретированные сроки.</w:t>
            </w:r>
          </w:p>
          <w:p w:rsidR="00DF38ED" w:rsidRPr="00F82706" w:rsidRDefault="003C71D8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F38ED" w:rsidRPr="00F82706">
              <w:rPr>
                <w:rFonts w:ascii="Times New Roman" w:hAnsi="Times New Roman" w:cs="Times New Roman"/>
                <w:sz w:val="28"/>
                <w:szCs w:val="28"/>
              </w:rPr>
              <w:t>. Охват иммунизации населения против кори в декретированные сроки.</w:t>
            </w:r>
          </w:p>
          <w:p w:rsidR="00DF38ED" w:rsidRPr="00F82706" w:rsidRDefault="003C71D8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F38ED" w:rsidRPr="00F82706">
              <w:rPr>
                <w:rFonts w:ascii="Times New Roman" w:hAnsi="Times New Roman" w:cs="Times New Roman"/>
                <w:sz w:val="28"/>
                <w:szCs w:val="28"/>
              </w:rPr>
              <w:t>. Охват иммунизации населения против краснухи в декретированные сроки.</w:t>
            </w:r>
          </w:p>
          <w:p w:rsidR="00DF38ED" w:rsidRPr="00F82706" w:rsidRDefault="003C71D8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38ED" w:rsidRPr="00F82706">
              <w:rPr>
                <w:rFonts w:ascii="Times New Roman" w:hAnsi="Times New Roman" w:cs="Times New Roman"/>
                <w:sz w:val="28"/>
                <w:szCs w:val="28"/>
              </w:rPr>
              <w:t xml:space="preserve">. Охват иммунизации населения против </w:t>
            </w:r>
            <w:r w:rsidR="00F815DF" w:rsidRPr="00F82706">
              <w:rPr>
                <w:rFonts w:ascii="Times New Roman" w:hAnsi="Times New Roman" w:cs="Times New Roman"/>
                <w:sz w:val="28"/>
                <w:szCs w:val="28"/>
              </w:rPr>
              <w:t>пневмококковой инфекции</w:t>
            </w:r>
            <w:r w:rsidR="00DF38ED" w:rsidRPr="00F827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38ED" w:rsidRPr="00F82706" w:rsidRDefault="003C71D8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F38ED" w:rsidRPr="00F82706">
              <w:rPr>
                <w:rFonts w:ascii="Times New Roman" w:hAnsi="Times New Roman" w:cs="Times New Roman"/>
                <w:sz w:val="28"/>
                <w:szCs w:val="28"/>
              </w:rPr>
              <w:t>. Охват профилактическими медицинскими осмотрами детей.</w:t>
            </w:r>
          </w:p>
          <w:p w:rsidR="00DF38ED" w:rsidRPr="00F82706" w:rsidRDefault="00DF38ED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71D8" w:rsidRPr="00F82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66DC4" w:rsidRPr="00F82706">
              <w:rPr>
                <w:rFonts w:ascii="Times New Roman" w:hAnsi="Times New Roman" w:cs="Times New Roman"/>
                <w:sz w:val="28"/>
                <w:szCs w:val="28"/>
              </w:rPr>
              <w:t xml:space="preserve">Ожидаемая продолжительность жизни </w:t>
            </w:r>
            <w:r w:rsidR="00F815DF" w:rsidRPr="00F82706">
              <w:rPr>
                <w:rFonts w:ascii="Times New Roman" w:hAnsi="Times New Roman" w:cs="Times New Roman"/>
                <w:sz w:val="28"/>
                <w:szCs w:val="28"/>
              </w:rPr>
              <w:t>лиц, достигших 45 лет, оба пола.</w:t>
            </w:r>
          </w:p>
          <w:p w:rsidR="00DF38ED" w:rsidRPr="00F82706" w:rsidRDefault="00F815DF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5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71D8" w:rsidRPr="001035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38ED" w:rsidRPr="0010359B">
              <w:rPr>
                <w:rFonts w:ascii="Times New Roman" w:hAnsi="Times New Roman" w:cs="Times New Roman"/>
                <w:sz w:val="28"/>
                <w:szCs w:val="28"/>
              </w:rPr>
              <w:t xml:space="preserve">. Удовлетворение потребности отдельных категорий граждан в необходимых лекарственных препаратах для медицинского </w:t>
            </w:r>
            <w:r w:rsidR="002C272E" w:rsidRPr="0010359B">
              <w:rPr>
                <w:rFonts w:ascii="Times New Roman" w:hAnsi="Times New Roman" w:cs="Times New Roman"/>
                <w:sz w:val="28"/>
                <w:szCs w:val="28"/>
              </w:rPr>
              <w:t>назначения и медицинских изделиях, а также специализированных продукт</w:t>
            </w:r>
            <w:r w:rsidR="00405AB8" w:rsidRPr="0010359B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2C272E" w:rsidRPr="0010359B">
              <w:rPr>
                <w:rFonts w:ascii="Times New Roman" w:hAnsi="Times New Roman" w:cs="Times New Roman"/>
                <w:sz w:val="28"/>
                <w:szCs w:val="28"/>
              </w:rPr>
              <w:t xml:space="preserve"> лечебного питания для детей-инвалидов (от числа лиц, имеющих право на государственную социальную помощь и не отказавшихся от получения социальной услуги)</w:t>
            </w:r>
            <w:r w:rsidR="00DF38ED" w:rsidRPr="0010359B">
              <w:rPr>
                <w:rFonts w:ascii="Times New Roman" w:hAnsi="Times New Roman" w:cs="Times New Roman"/>
                <w:sz w:val="28"/>
                <w:szCs w:val="28"/>
              </w:rPr>
              <w:t>, лекарственны</w:t>
            </w:r>
            <w:r w:rsidR="00405AB8" w:rsidRPr="0010359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DF38ED" w:rsidRPr="0010359B">
              <w:rPr>
                <w:rFonts w:ascii="Times New Roman" w:hAnsi="Times New Roman" w:cs="Times New Roman"/>
                <w:sz w:val="28"/>
                <w:szCs w:val="28"/>
              </w:rPr>
              <w:t xml:space="preserve"> препарат</w:t>
            </w:r>
            <w:r w:rsidR="00405AB8" w:rsidRPr="0010359B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DF38ED" w:rsidRPr="0010359B">
              <w:rPr>
                <w:rFonts w:ascii="Times New Roman" w:hAnsi="Times New Roman" w:cs="Times New Roman"/>
                <w:sz w:val="28"/>
                <w:szCs w:val="28"/>
              </w:rPr>
              <w:t xml:space="preserve"> для медицинского </w:t>
            </w:r>
            <w:r w:rsidR="002C272E" w:rsidRPr="0010359B">
              <w:rPr>
                <w:rFonts w:ascii="Times New Roman" w:hAnsi="Times New Roman" w:cs="Times New Roman"/>
                <w:sz w:val="28"/>
                <w:szCs w:val="28"/>
              </w:rPr>
              <w:t>назначения</w:t>
            </w:r>
            <w:r w:rsidR="00DF38ED" w:rsidRPr="0010359B">
              <w:rPr>
                <w:rFonts w:ascii="Times New Roman" w:hAnsi="Times New Roman" w:cs="Times New Roman"/>
                <w:sz w:val="28"/>
                <w:szCs w:val="28"/>
              </w:rPr>
              <w:t>, медицински</w:t>
            </w:r>
            <w:r w:rsidR="00405AB8" w:rsidRPr="0010359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DF38ED" w:rsidRPr="0010359B">
              <w:rPr>
                <w:rFonts w:ascii="Times New Roman" w:hAnsi="Times New Roman" w:cs="Times New Roman"/>
                <w:sz w:val="28"/>
                <w:szCs w:val="28"/>
              </w:rPr>
              <w:t xml:space="preserve"> изделия</w:t>
            </w:r>
            <w:r w:rsidR="00405AB8" w:rsidRPr="0010359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C272E" w:rsidRPr="001035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38ED" w:rsidRPr="00F82706" w:rsidRDefault="00F815DF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71D8" w:rsidRPr="00F827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38ED" w:rsidRPr="00F82706">
              <w:rPr>
                <w:rFonts w:ascii="Times New Roman" w:hAnsi="Times New Roman" w:cs="Times New Roman"/>
                <w:sz w:val="28"/>
                <w:szCs w:val="28"/>
              </w:rPr>
              <w:t xml:space="preserve">. Удовлетворение спроса на лекарственные препараты для медицинского применения, предназначенные для </w:t>
            </w:r>
            <w:r w:rsidR="002C272E" w:rsidRPr="00F82706">
              <w:rPr>
                <w:rFonts w:ascii="Times New Roman" w:hAnsi="Times New Roman" w:cs="Times New Roman"/>
                <w:sz w:val="28"/>
                <w:szCs w:val="28"/>
              </w:rPr>
              <w:t>лечения больных злокачественными новообразованиями</w:t>
            </w:r>
            <w:r w:rsidR="00DF38ED" w:rsidRPr="00F82706">
              <w:rPr>
                <w:rFonts w:ascii="Times New Roman" w:hAnsi="Times New Roman" w:cs="Times New Roman"/>
                <w:sz w:val="28"/>
                <w:szCs w:val="28"/>
              </w:rPr>
              <w:t xml:space="preserve"> лимфоидной, кроветворной и родственных им тканей, гемофилией, муковисцидозом, гипофизарным нанизмом, болезнью Гоше, </w:t>
            </w:r>
            <w:r w:rsidR="002C272E" w:rsidRPr="00F82706">
              <w:rPr>
                <w:rFonts w:ascii="Times New Roman" w:hAnsi="Times New Roman" w:cs="Times New Roman"/>
                <w:sz w:val="28"/>
                <w:szCs w:val="28"/>
              </w:rPr>
              <w:t>рассеянным склерозом, а также</w:t>
            </w:r>
            <w:r w:rsidR="00DF38ED" w:rsidRPr="00F82706">
              <w:rPr>
                <w:rFonts w:ascii="Times New Roman" w:hAnsi="Times New Roman" w:cs="Times New Roman"/>
                <w:sz w:val="28"/>
                <w:szCs w:val="28"/>
              </w:rPr>
              <w:t xml:space="preserve"> трансплантации органов и (или) тканей.</w:t>
            </w:r>
          </w:p>
          <w:p w:rsidR="00DF38ED" w:rsidRPr="00F82706" w:rsidRDefault="00F815DF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71D8" w:rsidRPr="00F827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38ED" w:rsidRPr="00F82706">
              <w:rPr>
                <w:rFonts w:ascii="Times New Roman" w:hAnsi="Times New Roman" w:cs="Times New Roman"/>
                <w:sz w:val="28"/>
                <w:szCs w:val="28"/>
              </w:rPr>
              <w:t>. Уровень информированности населения в возрасте 18-49 лет по вопросам ВИЧ-инфекции</w:t>
            </w: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070C" w:rsidRPr="00F82706" w:rsidRDefault="003C71D8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4070C" w:rsidRPr="00F82706">
              <w:rPr>
                <w:rFonts w:ascii="Times New Roman" w:hAnsi="Times New Roman" w:cs="Times New Roman"/>
                <w:sz w:val="28"/>
                <w:szCs w:val="28"/>
              </w:rPr>
              <w:t>. Доля абациллированных больных туберкулезом от числа больных туберкулезом с бактериовыделением.</w:t>
            </w:r>
          </w:p>
          <w:p w:rsidR="0074070C" w:rsidRPr="00F82706" w:rsidRDefault="003C71D8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4070C" w:rsidRPr="00F82706">
              <w:rPr>
                <w:rFonts w:ascii="Times New Roman" w:hAnsi="Times New Roman" w:cs="Times New Roman"/>
                <w:sz w:val="28"/>
                <w:szCs w:val="28"/>
              </w:rPr>
              <w:t>. Доля больных психическими расстройствами, повторно госпитализированных в течение года.</w:t>
            </w:r>
          </w:p>
          <w:p w:rsidR="005C7161" w:rsidRPr="00F82706" w:rsidRDefault="003C71D8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C7161" w:rsidRPr="00F82706">
              <w:rPr>
                <w:rFonts w:ascii="Times New Roman" w:hAnsi="Times New Roman" w:cs="Times New Roman"/>
                <w:sz w:val="28"/>
                <w:szCs w:val="28"/>
              </w:rPr>
              <w:t>. Доля выездов бригад скорой медицинской помощи со временем доезда до больного менее 20 минут.</w:t>
            </w:r>
          </w:p>
          <w:p w:rsidR="005C7161" w:rsidRPr="00F82706" w:rsidRDefault="003C71D8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C7161" w:rsidRPr="00F82706">
              <w:rPr>
                <w:rFonts w:ascii="Times New Roman" w:hAnsi="Times New Roman" w:cs="Times New Roman"/>
                <w:sz w:val="28"/>
                <w:szCs w:val="28"/>
              </w:rPr>
              <w:t>. Доля лиц, зараженных вирусом иммунодефицита человека, получающих антиретровирусную терапию, от общего числа лиц, зараженных вирусом иммунодефицита человека, состоящих под диспансерным наблюдением.</w:t>
            </w:r>
          </w:p>
          <w:p w:rsidR="00F815DF" w:rsidRPr="00F82706" w:rsidRDefault="003C71D8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815DF" w:rsidRPr="00F82706">
              <w:rPr>
                <w:rFonts w:ascii="Times New Roman" w:hAnsi="Times New Roman" w:cs="Times New Roman"/>
                <w:sz w:val="28"/>
                <w:szCs w:val="28"/>
              </w:rPr>
              <w:t>. Доля донорской крови и (или) ее компонентов, обследованная на гемотрансмиссивные инфекции иммунологическими и молекулярно-биологическими методами.</w:t>
            </w:r>
          </w:p>
          <w:p w:rsidR="005C7161" w:rsidRPr="00F82706" w:rsidRDefault="003C71D8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5C7161" w:rsidRPr="00F82706">
              <w:rPr>
                <w:rFonts w:ascii="Times New Roman" w:hAnsi="Times New Roman" w:cs="Times New Roman"/>
                <w:sz w:val="28"/>
                <w:szCs w:val="28"/>
              </w:rPr>
              <w:t>. Количество пациентов, которым оказана высокотехнологичная медицинская помощь.</w:t>
            </w:r>
          </w:p>
          <w:p w:rsidR="005C7161" w:rsidRPr="00F82706" w:rsidRDefault="003C71D8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C7161" w:rsidRPr="00F82706">
              <w:rPr>
                <w:rFonts w:ascii="Times New Roman" w:hAnsi="Times New Roman" w:cs="Times New Roman"/>
                <w:sz w:val="28"/>
                <w:szCs w:val="28"/>
              </w:rPr>
              <w:t>. Количество пациентов, которым оказана высокотехнологичная медицинская помощь, не включенная в базовую программу обязательного медицинского страхования.</w:t>
            </w:r>
          </w:p>
          <w:p w:rsidR="005C7161" w:rsidRPr="00F82706" w:rsidRDefault="00F815DF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71D8" w:rsidRPr="00F827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7161" w:rsidRPr="00F82706">
              <w:rPr>
                <w:rFonts w:ascii="Times New Roman" w:hAnsi="Times New Roman" w:cs="Times New Roman"/>
                <w:sz w:val="28"/>
                <w:szCs w:val="28"/>
              </w:rPr>
              <w:t>. Охват населения профилактическими осмотрами на туберкулез.</w:t>
            </w:r>
          </w:p>
          <w:p w:rsidR="00195D41" w:rsidRPr="00F82706" w:rsidRDefault="003C71D8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95D41" w:rsidRPr="00F82706">
              <w:rPr>
                <w:rFonts w:ascii="Times New Roman" w:hAnsi="Times New Roman" w:cs="Times New Roman"/>
                <w:sz w:val="28"/>
                <w:szCs w:val="28"/>
              </w:rPr>
              <w:t>. Доля трансплантированных органов из числа заготовленных для трансплантации.</w:t>
            </w:r>
          </w:p>
          <w:p w:rsidR="00F815DF" w:rsidRPr="00F82706" w:rsidRDefault="003C71D8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95D41" w:rsidRPr="00F82706">
              <w:rPr>
                <w:rFonts w:ascii="Times New Roman" w:hAnsi="Times New Roman" w:cs="Times New Roman"/>
                <w:sz w:val="28"/>
                <w:szCs w:val="28"/>
              </w:rPr>
              <w:t>. Охват медицинским освидетельствованием на ВИЧ-инфекцию населения Иркутской области</w:t>
            </w:r>
            <w:r w:rsidR="00F815DF" w:rsidRPr="00F827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5D41" w:rsidRPr="00F82706" w:rsidRDefault="003C71D8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D4699" w:rsidRPr="00F827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815DF" w:rsidRPr="00F82706">
              <w:rPr>
                <w:rFonts w:ascii="Times New Roman" w:hAnsi="Times New Roman" w:cs="Times New Roman"/>
                <w:sz w:val="28"/>
                <w:szCs w:val="28"/>
              </w:rPr>
              <w:t xml:space="preserve"> Доля лиц, зараженных вирусом иммунодефицита человека, получающих антиретровирусную терапию, от общего числа лиц, зараженных вирусом иммунодефицита человека.</w:t>
            </w:r>
          </w:p>
          <w:p w:rsidR="005D4699" w:rsidRPr="00F82706" w:rsidRDefault="003C71D8" w:rsidP="005D46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D4699" w:rsidRPr="00F82706">
              <w:rPr>
                <w:rFonts w:ascii="Times New Roman" w:hAnsi="Times New Roman" w:cs="Times New Roman"/>
                <w:sz w:val="28"/>
                <w:szCs w:val="28"/>
              </w:rPr>
              <w:t>. Выживаемость детей, имевших при рождении очень низкую и экстремально низкую массу тела в акушерском стационаре.</w:t>
            </w:r>
          </w:p>
          <w:p w:rsidR="005D4699" w:rsidRPr="00F82706" w:rsidRDefault="003C71D8" w:rsidP="005D46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D4699" w:rsidRPr="00F82706">
              <w:rPr>
                <w:rFonts w:ascii="Times New Roman" w:hAnsi="Times New Roman" w:cs="Times New Roman"/>
                <w:sz w:val="28"/>
                <w:szCs w:val="28"/>
              </w:rPr>
              <w:t>. Доля женщин с преждевременными родами, родоразрешенных в перинатальных центрах.</w:t>
            </w:r>
          </w:p>
          <w:p w:rsidR="005D4699" w:rsidRPr="00F82706" w:rsidRDefault="003C71D8" w:rsidP="005D46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D4699" w:rsidRPr="00F82706">
              <w:rPr>
                <w:rFonts w:ascii="Times New Roman" w:hAnsi="Times New Roman" w:cs="Times New Roman"/>
                <w:sz w:val="28"/>
                <w:szCs w:val="28"/>
              </w:rPr>
              <w:t>. Доля обследованных беременных женщин по новому алгоритму проведения комплексной пренатальной (дородовой) диагностики нарушений развития ребенка от числа поставленных на учет в первый триместр беременности.</w:t>
            </w:r>
          </w:p>
          <w:p w:rsidR="005D4699" w:rsidRPr="00F82706" w:rsidRDefault="003C71D8" w:rsidP="005D46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D4699" w:rsidRPr="00F82706">
              <w:rPr>
                <w:rFonts w:ascii="Times New Roman" w:hAnsi="Times New Roman" w:cs="Times New Roman"/>
                <w:sz w:val="28"/>
                <w:szCs w:val="28"/>
              </w:rPr>
              <w:t>. Охват аудиологическим скринингом (доля детей первого года жизни, обследованных на аудиологический скрининг, от общего числа детей первого года жизни).</w:t>
            </w:r>
          </w:p>
          <w:p w:rsidR="005D4699" w:rsidRPr="00F82706" w:rsidRDefault="003C71D8" w:rsidP="005D46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D4699" w:rsidRPr="00F82706">
              <w:rPr>
                <w:rFonts w:ascii="Times New Roman" w:hAnsi="Times New Roman" w:cs="Times New Roman"/>
                <w:sz w:val="28"/>
                <w:szCs w:val="28"/>
              </w:rPr>
              <w:t>. Охват неонатальным скринингом (доля новорожденных, обследованных на врожденные и наследственные заболевания, от общего числа родившихся живыми).</w:t>
            </w:r>
          </w:p>
          <w:p w:rsidR="005D4699" w:rsidRPr="00F82706" w:rsidRDefault="003C71D8" w:rsidP="005D46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D4699" w:rsidRPr="00F82706">
              <w:rPr>
                <w:rFonts w:ascii="Times New Roman" w:hAnsi="Times New Roman" w:cs="Times New Roman"/>
                <w:sz w:val="28"/>
                <w:szCs w:val="28"/>
              </w:rPr>
              <w:t>. Проведение химиопрофилактики передачи ВИЧ-инфекции от матери к ребенку во время беременности.</w:t>
            </w:r>
          </w:p>
          <w:p w:rsidR="005D4699" w:rsidRPr="00F82706" w:rsidRDefault="005D4699" w:rsidP="005D46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71D8" w:rsidRPr="00F827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. Проведение химиопрофилактики передачи ВИЧ-инфекции от матери к ребенку во время родов.</w:t>
            </w:r>
          </w:p>
          <w:p w:rsidR="005D4699" w:rsidRPr="00F82706" w:rsidRDefault="005D4699" w:rsidP="005D46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71D8" w:rsidRPr="00F827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. Проведение химиопрофилактики передачи ВИЧ-инфекции от матери к ребенку новорожденному.</w:t>
            </w:r>
          </w:p>
          <w:p w:rsidR="005D4699" w:rsidRPr="00F82706" w:rsidRDefault="003C71D8" w:rsidP="005D46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5D4699" w:rsidRPr="00F82706">
              <w:rPr>
                <w:rFonts w:ascii="Times New Roman" w:hAnsi="Times New Roman" w:cs="Times New Roman"/>
                <w:sz w:val="28"/>
                <w:szCs w:val="28"/>
              </w:rPr>
              <w:t>. Смертность детей в возрасте 0 - 17 лет.</w:t>
            </w:r>
          </w:p>
          <w:p w:rsidR="005D4699" w:rsidRPr="00F82706" w:rsidRDefault="003C71D8" w:rsidP="00472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82706">
              <w:rPr>
                <w:rFonts w:ascii="Times New Roman" w:eastAsia="Calibri" w:hAnsi="Times New Roman"/>
                <w:sz w:val="28"/>
                <w:szCs w:val="28"/>
              </w:rPr>
              <w:t>35</w:t>
            </w:r>
            <w:r w:rsidR="005D4699" w:rsidRPr="00F82706">
              <w:rPr>
                <w:rFonts w:ascii="Times New Roman" w:eastAsia="Calibri" w:hAnsi="Times New Roman"/>
                <w:sz w:val="28"/>
                <w:szCs w:val="28"/>
              </w:rPr>
              <w:t>. Количество детских поликлиник и детских поликлинических отделений, в которых произведено дооснащение медицинскими изделиями с целью приведения их в соответствие с</w:t>
            </w:r>
            <w:r w:rsidR="00E371CC" w:rsidRPr="00F8270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5D4699" w:rsidRPr="00F82706">
              <w:rPr>
                <w:rFonts w:ascii="Times New Roman" w:eastAsia="Calibri" w:hAnsi="Times New Roman"/>
                <w:sz w:val="28"/>
                <w:szCs w:val="28"/>
              </w:rPr>
              <w:t>требованиями</w:t>
            </w:r>
            <w:r w:rsidR="00E371CC" w:rsidRPr="00F8270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68151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пр</w:t>
            </w:r>
            <w:r w:rsidR="005D4699" w:rsidRPr="00F82706">
              <w:rPr>
                <w:rFonts w:ascii="Times New Roman" w:eastAsia="Calibri" w:hAnsi="Times New Roman"/>
                <w:sz w:val="28"/>
                <w:szCs w:val="28"/>
              </w:rPr>
              <w:t>иказа Мин</w:t>
            </w:r>
            <w:r w:rsidR="00681517">
              <w:rPr>
                <w:rFonts w:ascii="Times New Roman" w:eastAsia="Calibri" w:hAnsi="Times New Roman"/>
                <w:sz w:val="28"/>
                <w:szCs w:val="28"/>
              </w:rPr>
              <w:t>истерства</w:t>
            </w:r>
            <w:r w:rsidR="0010359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681517">
              <w:rPr>
                <w:rFonts w:ascii="Times New Roman" w:eastAsia="Calibri" w:hAnsi="Times New Roman"/>
                <w:sz w:val="28"/>
                <w:szCs w:val="28"/>
              </w:rPr>
              <w:t>здравоохранения Российской Федерации</w:t>
            </w:r>
            <w:r w:rsidR="005C16A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5D4699" w:rsidRPr="00F82706">
              <w:rPr>
                <w:rFonts w:ascii="Times New Roman" w:eastAsia="Calibri" w:hAnsi="Times New Roman"/>
                <w:sz w:val="28"/>
                <w:szCs w:val="28"/>
              </w:rPr>
              <w:t>от 7 марта 2018 года № 92н</w:t>
            </w:r>
            <w:r w:rsidR="00472AF1">
              <w:rPr>
                <w:rFonts w:ascii="Times New Roman" w:eastAsia="Calibri" w:hAnsi="Times New Roman"/>
                <w:sz w:val="28"/>
                <w:szCs w:val="28"/>
              </w:rPr>
              <w:t xml:space="preserve"> «</w:t>
            </w:r>
            <w:r w:rsidR="00472AF1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об организации оказания первичной медико-санитарной помощи детям</w:t>
            </w:r>
            <w:r w:rsidR="00472AF1">
              <w:rPr>
                <w:rFonts w:ascii="Times New Roman" w:eastAsia="Calibri" w:hAnsi="Times New Roman"/>
                <w:sz w:val="28"/>
                <w:szCs w:val="28"/>
              </w:rPr>
              <w:t>» (далее - приказ Минздрава России от 7 марта 2018 года №92н</w:t>
            </w:r>
            <w:proofErr w:type="gramStart"/>
            <w:r w:rsidR="00472AF1">
              <w:rPr>
                <w:rFonts w:ascii="Times New Roman" w:eastAsia="Calibri" w:hAnsi="Times New Roman"/>
                <w:sz w:val="28"/>
                <w:szCs w:val="28"/>
              </w:rPr>
              <w:t xml:space="preserve"> )</w:t>
            </w:r>
            <w:proofErr w:type="gramEnd"/>
            <w:r w:rsidR="005D4699" w:rsidRPr="00F82706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5D4699" w:rsidRPr="00F82706" w:rsidRDefault="003C71D8" w:rsidP="005D46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5D4699" w:rsidRPr="00F82706">
              <w:rPr>
                <w:rFonts w:ascii="Times New Roman" w:hAnsi="Times New Roman" w:cs="Times New Roman"/>
                <w:sz w:val="28"/>
                <w:szCs w:val="28"/>
              </w:rPr>
              <w:t>.  Обеспеченность койками для оказания паллиативной помощи взрослым.</w:t>
            </w:r>
          </w:p>
          <w:p w:rsidR="005D4699" w:rsidRPr="00F82706" w:rsidRDefault="003C71D8" w:rsidP="005D46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271E" w:rsidRPr="00F827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D4699" w:rsidRPr="00F82706">
              <w:rPr>
                <w:rFonts w:ascii="Times New Roman" w:hAnsi="Times New Roman" w:cs="Times New Roman"/>
                <w:sz w:val="28"/>
                <w:szCs w:val="28"/>
              </w:rPr>
              <w:t>. Обеспеченность койками для оказания паллиативной помощи детям</w:t>
            </w:r>
            <w:r w:rsidR="00CF064F" w:rsidRPr="00F827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4699" w:rsidRPr="00F82706" w:rsidRDefault="0048271E" w:rsidP="005D46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5D4699" w:rsidRPr="00F82706">
              <w:rPr>
                <w:rFonts w:ascii="Times New Roman" w:hAnsi="Times New Roman" w:cs="Times New Roman"/>
                <w:sz w:val="28"/>
                <w:szCs w:val="28"/>
              </w:rPr>
              <w:t>. Удовлетворение потребности отдельных категорий граждан в необходимых лекарственных препаратах для медицинского применения, обеспечение которыми осуществляется за счет средств бюджетов субъектов Российской Федерации.</w:t>
            </w:r>
          </w:p>
          <w:p w:rsidR="005D4699" w:rsidRPr="00F82706" w:rsidRDefault="0048271E" w:rsidP="005D46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5D4699" w:rsidRPr="00F82706">
              <w:rPr>
                <w:rFonts w:ascii="Times New Roman" w:hAnsi="Times New Roman" w:cs="Times New Roman"/>
                <w:sz w:val="28"/>
                <w:szCs w:val="28"/>
              </w:rPr>
              <w:t>. Удовлетворение потребности отдельных категорий граждан в необходимых лекарственных препаратах для медицинского применения, обеспечение которыми осуществляется за счет средств федерального бюджета.</w:t>
            </w:r>
          </w:p>
          <w:p w:rsidR="005D4699" w:rsidRPr="00F82706" w:rsidRDefault="003C71D8" w:rsidP="005D469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271E" w:rsidRPr="00F827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D4699" w:rsidRPr="00F82706">
              <w:rPr>
                <w:rFonts w:ascii="Times New Roman" w:hAnsi="Times New Roman" w:cs="Times New Roman"/>
                <w:sz w:val="28"/>
                <w:szCs w:val="28"/>
              </w:rPr>
              <w:t>. Доля рецептов, находящихся на отсроченном обеспечении.</w:t>
            </w:r>
          </w:p>
          <w:p w:rsidR="00F4339E" w:rsidRDefault="003C71D8" w:rsidP="0048271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271E" w:rsidRPr="00F82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4699" w:rsidRPr="00F82706">
              <w:rPr>
                <w:rFonts w:ascii="Times New Roman" w:hAnsi="Times New Roman" w:cs="Times New Roman"/>
                <w:sz w:val="28"/>
                <w:szCs w:val="28"/>
              </w:rPr>
              <w:t>. Удовлетворенность медицинской помощью от числа опрошенных.</w:t>
            </w:r>
          </w:p>
          <w:p w:rsidR="003735F5" w:rsidRPr="00F82706" w:rsidRDefault="003735F5" w:rsidP="0048271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42. </w:t>
            </w:r>
            <w:r w:rsidRPr="003735F5">
              <w:rPr>
                <w:rFonts w:ascii="Times New Roman" w:hAnsi="Times New Roman" w:cs="Times New Roman"/>
                <w:sz w:val="28"/>
                <w:szCs w:val="28"/>
              </w:rPr>
              <w:t>Смертность детей в возрасте 0-4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61AA" w:rsidRPr="000C7A85" w:rsidTr="003B3CFF">
        <w:tc>
          <w:tcPr>
            <w:tcW w:w="0" w:type="auto"/>
          </w:tcPr>
          <w:p w:rsidR="003A61AA" w:rsidRPr="000C7A8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7141" w:type="dxa"/>
          </w:tcPr>
          <w:p w:rsidR="003A61AA" w:rsidRPr="00942921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2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C16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572A0" w:rsidRPr="009429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42921">
              <w:rPr>
                <w:rFonts w:ascii="Times New Roman" w:hAnsi="Times New Roman" w:cs="Times New Roman"/>
                <w:sz w:val="28"/>
                <w:szCs w:val="28"/>
              </w:rPr>
              <w:t>рофилактик</w:t>
            </w:r>
            <w:r w:rsidR="005572A0" w:rsidRPr="009429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2921">
              <w:rPr>
                <w:rFonts w:ascii="Times New Roman" w:hAnsi="Times New Roman" w:cs="Times New Roman"/>
                <w:sz w:val="28"/>
                <w:szCs w:val="28"/>
              </w:rPr>
              <w:t xml:space="preserve"> инфекционных и неинфекционных заболеваний и формировани</w:t>
            </w:r>
            <w:r w:rsidR="005C16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2921">
              <w:rPr>
                <w:rFonts w:ascii="Times New Roman" w:hAnsi="Times New Roman" w:cs="Times New Roman"/>
                <w:sz w:val="28"/>
                <w:szCs w:val="28"/>
              </w:rPr>
              <w:t xml:space="preserve"> здорового образа жизни</w:t>
            </w:r>
            <w:r w:rsidR="005C16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42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23E9" w:rsidRPr="00942921" w:rsidRDefault="006B0FA4" w:rsidP="005C433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23E9" w:rsidRPr="00942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035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572A0" w:rsidRPr="0094292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023E9" w:rsidRPr="00942921">
              <w:rPr>
                <w:rFonts w:ascii="Times New Roman" w:hAnsi="Times New Roman" w:cs="Times New Roman"/>
                <w:sz w:val="28"/>
                <w:szCs w:val="28"/>
              </w:rPr>
              <w:t>овершенствовани</w:t>
            </w:r>
            <w:r w:rsidR="005572A0" w:rsidRPr="009429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023E9" w:rsidRPr="00942921">
              <w:rPr>
                <w:rFonts w:ascii="Times New Roman" w:hAnsi="Times New Roman" w:cs="Times New Roman"/>
                <w:sz w:val="28"/>
                <w:szCs w:val="28"/>
              </w:rPr>
              <w:t xml:space="preserve"> оказания </w:t>
            </w:r>
            <w:r w:rsidR="005C4338" w:rsidRPr="00942921">
              <w:rPr>
                <w:rFonts w:ascii="Times New Roman" w:hAnsi="Times New Roman" w:cs="Times New Roman"/>
                <w:sz w:val="28"/>
                <w:szCs w:val="28"/>
              </w:rPr>
              <w:t xml:space="preserve">первичной  медико – санитарной  помощи, </w:t>
            </w:r>
            <w:r w:rsidR="003023E9" w:rsidRPr="00942921">
              <w:rPr>
                <w:rFonts w:ascii="Times New Roman" w:hAnsi="Times New Roman" w:cs="Times New Roman"/>
                <w:sz w:val="28"/>
                <w:szCs w:val="28"/>
              </w:rPr>
              <w:t>специализированной, включая высокотехнологичную медицинскую помощь</w:t>
            </w:r>
            <w:r w:rsidR="001035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C4338" w:rsidRPr="00942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4338" w:rsidRPr="00942921">
              <w:t xml:space="preserve"> </w:t>
            </w:r>
          </w:p>
          <w:p w:rsidR="003023E9" w:rsidRPr="00942921" w:rsidRDefault="006B0FA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023E9" w:rsidRPr="00942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035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023E9" w:rsidRPr="00942921">
              <w:rPr>
                <w:rFonts w:ascii="Times New Roman" w:hAnsi="Times New Roman" w:cs="Times New Roman"/>
                <w:sz w:val="28"/>
                <w:szCs w:val="28"/>
              </w:rPr>
              <w:t>Совершенствование оказания скорой, в том числе скорой специализированной, медицинской помощи, медицинской эвакуации</w:t>
            </w:r>
            <w:r w:rsidR="001035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023E9" w:rsidRPr="00942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23E9" w:rsidRPr="00942921" w:rsidRDefault="006B0FA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023E9" w:rsidRPr="00942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035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w:anchor="P1908" w:history="1">
              <w:r w:rsidR="003023E9" w:rsidRPr="00942921">
                <w:rPr>
                  <w:rFonts w:ascii="Times New Roman" w:hAnsi="Times New Roman" w:cs="Times New Roman"/>
                  <w:sz w:val="28"/>
                  <w:szCs w:val="28"/>
                </w:rPr>
                <w:t>Развитие службы крови</w:t>
              </w:r>
            </w:hyperlink>
            <w:r w:rsidR="0010359B">
              <w:t>»</w:t>
            </w:r>
            <w:r w:rsidR="003023E9" w:rsidRPr="00942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7759" w:rsidRPr="00942921" w:rsidRDefault="006B0FA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023E9" w:rsidRPr="00942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035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D6F96" w:rsidRPr="00942921">
              <w:rPr>
                <w:rFonts w:ascii="Times New Roman" w:hAnsi="Times New Roman" w:cs="Times New Roman"/>
                <w:sz w:val="28"/>
                <w:szCs w:val="28"/>
              </w:rPr>
              <w:t>Обеспечение среднесуточного набора питания детям, страдающим туберкулезом и/или наблюдающимся в связи с туберкулезом</w:t>
            </w:r>
            <w:r w:rsidR="001035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C4338" w:rsidRPr="00942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23E9" w:rsidRPr="00942921" w:rsidRDefault="006B0FA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023E9" w:rsidRPr="00942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035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023E9" w:rsidRPr="00942921">
              <w:rPr>
                <w:rFonts w:ascii="Times New Roman" w:hAnsi="Times New Roman" w:cs="Times New Roman"/>
                <w:sz w:val="28"/>
                <w:szCs w:val="28"/>
              </w:rPr>
              <w:t>Обеспечение оказания экстренной медицинской помощи гражданам, проживающим в труднодоступных районах Иркутской области, в том числе с использованием нового воздушного судна, оснащенного медицинским модулем</w:t>
            </w:r>
            <w:r w:rsidR="001035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023E9" w:rsidRPr="00942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39F6" w:rsidRPr="00942921" w:rsidRDefault="006B0FA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B39F6" w:rsidRPr="00942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035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w:anchor="P2800" w:history="1">
              <w:r w:rsidR="00BB39F6" w:rsidRPr="00942921">
                <w:rPr>
                  <w:rFonts w:ascii="Times New Roman" w:hAnsi="Times New Roman" w:cs="Times New Roman"/>
                  <w:sz w:val="28"/>
                  <w:szCs w:val="28"/>
                </w:rPr>
                <w:t>Совершенствование службы родовспоможения</w:t>
              </w:r>
            </w:hyperlink>
            <w:r w:rsidR="0010359B">
              <w:t>»</w:t>
            </w:r>
            <w:r w:rsidR="00BB39F6" w:rsidRPr="00942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39F6" w:rsidRPr="00942921" w:rsidRDefault="006B0FA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B39F6" w:rsidRPr="00942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035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w:anchor="P2855" w:history="1">
              <w:r w:rsidR="00BB39F6" w:rsidRPr="00942921">
                <w:rPr>
                  <w:rFonts w:ascii="Times New Roman" w:hAnsi="Times New Roman" w:cs="Times New Roman"/>
                  <w:sz w:val="28"/>
                  <w:szCs w:val="28"/>
                </w:rPr>
                <w:t>Совершенствование оказания</w:t>
              </w:r>
            </w:hyperlink>
            <w:r w:rsidR="00BB39F6" w:rsidRPr="00942921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медицинской помощи детям</w:t>
            </w:r>
            <w:r w:rsidR="001035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C4338" w:rsidRPr="00942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23E9" w:rsidRPr="00942921" w:rsidRDefault="006B0FA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B39F6" w:rsidRPr="00942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035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w:anchor="P3019" w:history="1">
              <w:r w:rsidR="00BB39F6" w:rsidRPr="00942921">
                <w:rPr>
                  <w:rFonts w:ascii="Times New Roman" w:hAnsi="Times New Roman" w:cs="Times New Roman"/>
                  <w:sz w:val="28"/>
                  <w:szCs w:val="28"/>
                </w:rPr>
                <w:t>Медицинск</w:t>
              </w:r>
              <w:r w:rsidR="005572A0" w:rsidRPr="00942921">
                <w:rPr>
                  <w:rFonts w:ascii="Times New Roman" w:hAnsi="Times New Roman" w:cs="Times New Roman"/>
                  <w:sz w:val="28"/>
                  <w:szCs w:val="28"/>
                </w:rPr>
                <w:t>ая</w:t>
              </w:r>
              <w:r w:rsidR="00BB39F6" w:rsidRPr="00942921">
                <w:rPr>
                  <w:rFonts w:ascii="Times New Roman" w:hAnsi="Times New Roman" w:cs="Times New Roman"/>
                  <w:sz w:val="28"/>
                  <w:szCs w:val="28"/>
                </w:rPr>
                <w:t xml:space="preserve"> реабилитаци</w:t>
              </w:r>
              <w:r w:rsidR="005572A0" w:rsidRPr="00942921">
                <w:rPr>
                  <w:rFonts w:ascii="Times New Roman" w:hAnsi="Times New Roman" w:cs="Times New Roman"/>
                  <w:sz w:val="28"/>
                  <w:szCs w:val="28"/>
                </w:rPr>
                <w:t>я</w:t>
              </w:r>
            </w:hyperlink>
            <w:r w:rsidR="00BB39F6" w:rsidRPr="00942921">
              <w:rPr>
                <w:rFonts w:ascii="Times New Roman" w:hAnsi="Times New Roman" w:cs="Times New Roman"/>
                <w:sz w:val="28"/>
                <w:szCs w:val="28"/>
              </w:rPr>
              <w:t xml:space="preserve"> и санаторно-курортно</w:t>
            </w:r>
            <w:r w:rsidR="005572A0" w:rsidRPr="009429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B39F6" w:rsidRPr="00942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9F6" w:rsidRPr="009429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лечени</w:t>
            </w:r>
            <w:r w:rsidR="005572A0" w:rsidRPr="009429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035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30549" w:rsidRPr="00942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579C" w:rsidRPr="00942921" w:rsidRDefault="00C8579C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0FA4" w:rsidRPr="009429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42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035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w:anchor="P3466" w:history="1">
              <w:r w:rsidRPr="00942921">
                <w:rPr>
                  <w:rFonts w:ascii="Times New Roman" w:hAnsi="Times New Roman" w:cs="Times New Roman"/>
                  <w:sz w:val="28"/>
                  <w:szCs w:val="28"/>
                </w:rPr>
                <w:t>Паллиативная помощь</w:t>
              </w:r>
            </w:hyperlink>
            <w:r w:rsidR="0010359B">
              <w:t>»</w:t>
            </w:r>
            <w:r w:rsidR="00130549" w:rsidRPr="00942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727F" w:rsidRPr="000C7A85" w:rsidRDefault="003C727F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0FA4" w:rsidRPr="009429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2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035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w:anchor="P3870" w:history="1">
              <w:r w:rsidRPr="00942921">
                <w:rPr>
                  <w:rFonts w:ascii="Times New Roman" w:hAnsi="Times New Roman" w:cs="Times New Roman"/>
                  <w:sz w:val="28"/>
                  <w:szCs w:val="28"/>
                </w:rPr>
                <w:t>Организация обеспечения граждан</w:t>
              </w:r>
            </w:hyperlink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качественными, эффективными, безопасными лекарственными препаратами для медицинского применения</w:t>
            </w:r>
            <w:r w:rsidR="001035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A61AA" w:rsidRPr="000C7A85" w:rsidTr="003B3CFF">
        <w:tc>
          <w:tcPr>
            <w:tcW w:w="0" w:type="auto"/>
          </w:tcPr>
          <w:p w:rsidR="003A61AA" w:rsidRPr="000C7A8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ведомственных целевых программ, входящих в состав подпрограммы</w:t>
            </w:r>
          </w:p>
        </w:tc>
        <w:tc>
          <w:tcPr>
            <w:tcW w:w="7141" w:type="dxa"/>
          </w:tcPr>
          <w:p w:rsidR="003A61AA" w:rsidRPr="000C7A85" w:rsidRDefault="00BB39F6" w:rsidP="00A33B4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eastAsia="Calibri" w:hAnsi="Times New Roman"/>
                <w:sz w:val="28"/>
                <w:szCs w:val="28"/>
              </w:rPr>
              <w:t>Ведомственная целевая программа</w:t>
            </w:r>
            <w:r w:rsidRPr="000C7A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7A85">
              <w:rPr>
                <w:rFonts w:ascii="Times New Roman" w:eastAsia="Calibri" w:hAnsi="Times New Roman"/>
                <w:sz w:val="28"/>
                <w:szCs w:val="28"/>
              </w:rPr>
              <w:t xml:space="preserve">«Развитие материально-технической базы детских поликлиник и детских поликлинических отделений медицинских организаций, подведомственных министерству здравоохранения Иркутской области» на </w:t>
            </w:r>
            <w:r w:rsidRPr="000C7A85">
              <w:rPr>
                <w:rFonts w:ascii="Times New Roman" w:eastAsia="Calibri" w:hAnsi="Times New Roman"/>
                <w:sz w:val="28"/>
                <w:szCs w:val="28"/>
              </w:rPr>
              <w:br/>
              <w:t>201</w:t>
            </w:r>
            <w:r w:rsidR="00907139"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="00A33B4D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0C7A85">
              <w:rPr>
                <w:rFonts w:ascii="Times New Roman" w:eastAsia="Calibri" w:hAnsi="Times New Roman"/>
                <w:sz w:val="28"/>
                <w:szCs w:val="28"/>
              </w:rPr>
              <w:t>202</w:t>
            </w:r>
            <w:r w:rsidR="00907139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0C7A85">
              <w:rPr>
                <w:rFonts w:ascii="Times New Roman" w:eastAsia="Calibri" w:hAnsi="Times New Roman"/>
                <w:sz w:val="28"/>
                <w:szCs w:val="28"/>
              </w:rPr>
              <w:t xml:space="preserve"> годы</w:t>
            </w:r>
          </w:p>
        </w:tc>
      </w:tr>
      <w:tr w:rsidR="000A75AF" w:rsidRPr="000C7A85" w:rsidTr="003B3CFF">
        <w:tc>
          <w:tcPr>
            <w:tcW w:w="0" w:type="auto"/>
          </w:tcPr>
          <w:p w:rsidR="000A75AF" w:rsidRDefault="000A75AF" w:rsidP="000A7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проектов, входящих в состав подпрограммы</w:t>
            </w:r>
          </w:p>
          <w:p w:rsidR="000A75AF" w:rsidRPr="000C7A85" w:rsidRDefault="000A75AF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1" w:type="dxa"/>
          </w:tcPr>
          <w:p w:rsidR="000A75AF" w:rsidRPr="000C7A85" w:rsidRDefault="0010359B" w:rsidP="003C7540">
            <w:pPr>
              <w:pStyle w:val="ConsPlusNormal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Проекты в составе п</w:t>
            </w:r>
            <w:r w:rsidRPr="00F95C3E">
              <w:rPr>
                <w:rFonts w:ascii="Times New Roman" w:hAnsi="Times New Roman" w:cs="Times New Roman"/>
                <w:sz w:val="28"/>
                <w:szCs w:val="28"/>
              </w:rPr>
              <w:t>одпрограммы не предусмотрены</w:t>
            </w:r>
          </w:p>
        </w:tc>
      </w:tr>
      <w:tr w:rsidR="003A61AA" w:rsidRPr="000C7A85" w:rsidTr="003B3CFF">
        <w:tc>
          <w:tcPr>
            <w:tcW w:w="0" w:type="auto"/>
          </w:tcPr>
          <w:p w:rsidR="003A61AA" w:rsidRPr="000C7A8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7141" w:type="dxa"/>
          </w:tcPr>
          <w:p w:rsidR="003A61AA" w:rsidRPr="000C7A85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 годам реализации составляет:</w:t>
            </w:r>
          </w:p>
          <w:p w:rsidR="003A61AA" w:rsidRPr="000C7A85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E696F" w:rsidRPr="000C7A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F755AF" w:rsidRPr="000C7A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5AF" w:rsidRPr="000C7A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E666A" w:rsidRPr="000C7A8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C2779" w:rsidRPr="000C7A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E666A" w:rsidRPr="000C7A85">
              <w:rPr>
                <w:rFonts w:ascii="Times New Roman" w:hAnsi="Times New Roman" w:cs="Times New Roman"/>
                <w:sz w:val="28"/>
                <w:szCs w:val="28"/>
              </w:rPr>
              <w:t>55 281,1</w:t>
            </w:r>
            <w:r w:rsidR="00F755AF"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A61AA" w:rsidRPr="000C7A85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E696F" w:rsidRPr="000C7A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F755AF" w:rsidRPr="000C7A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5AF" w:rsidRPr="000C7A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E666A" w:rsidRPr="000C7A85">
              <w:rPr>
                <w:rFonts w:ascii="Times New Roman" w:hAnsi="Times New Roman" w:cs="Times New Roman"/>
                <w:sz w:val="28"/>
                <w:szCs w:val="28"/>
              </w:rPr>
              <w:t> 482 804,4</w:t>
            </w:r>
            <w:r w:rsidR="00C7571D"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A61AA" w:rsidRPr="000C7A85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E696F" w:rsidRPr="000C7A8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BC2779" w:rsidRPr="000C7A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66A" w:rsidRPr="000C7A85">
              <w:rPr>
                <w:rFonts w:ascii="Times New Roman" w:hAnsi="Times New Roman" w:cs="Times New Roman"/>
                <w:sz w:val="28"/>
                <w:szCs w:val="28"/>
              </w:rPr>
              <w:t>8 482 804,4</w:t>
            </w:r>
            <w:r w:rsidR="00BC2779"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A61AA" w:rsidRPr="000C7A85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E696F" w:rsidRPr="000C7A8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BC2779"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E666A" w:rsidRPr="000C7A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A2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E666A" w:rsidRPr="000C7A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A2AB8">
              <w:rPr>
                <w:rFonts w:ascii="Times New Roman" w:hAnsi="Times New Roman" w:cs="Times New Roman"/>
                <w:sz w:val="28"/>
                <w:szCs w:val="28"/>
              </w:rPr>
              <w:t>30 381,6</w:t>
            </w:r>
            <w:r w:rsidR="00BC2779"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755AF" w:rsidRPr="000C7A85" w:rsidRDefault="00F755AF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BC2779" w:rsidRPr="000C7A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66A" w:rsidRPr="000C7A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A2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E666A" w:rsidRPr="000C7A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A2AB8">
              <w:rPr>
                <w:rFonts w:ascii="Times New Roman" w:hAnsi="Times New Roman" w:cs="Times New Roman"/>
                <w:sz w:val="28"/>
                <w:szCs w:val="28"/>
              </w:rPr>
              <w:t>30 381,6</w:t>
            </w:r>
            <w:r w:rsidR="00BC2779"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A61AA" w:rsidRPr="000C7A85" w:rsidRDefault="00BA54D7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3A61AA"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BC2779" w:rsidRPr="000C7A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A61AA"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66A" w:rsidRPr="000C7A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A2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E666A" w:rsidRPr="000C7A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A2AB8">
              <w:rPr>
                <w:rFonts w:ascii="Times New Roman" w:hAnsi="Times New Roman" w:cs="Times New Roman"/>
                <w:sz w:val="28"/>
                <w:szCs w:val="28"/>
              </w:rPr>
              <w:t>30 381,6</w:t>
            </w:r>
            <w:r w:rsidR="00BC2779"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1AA" w:rsidRPr="000C7A8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5E696F" w:rsidRPr="000C7A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1AA" w:rsidRPr="000C7A85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федерального бюджета по годам реализации составляет:</w:t>
            </w:r>
          </w:p>
          <w:p w:rsidR="005B40C4" w:rsidRPr="000C7A85" w:rsidRDefault="005B40C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F755AF" w:rsidRPr="000C7A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779" w:rsidRPr="000C7A85">
              <w:rPr>
                <w:rFonts w:ascii="Times New Roman" w:hAnsi="Times New Roman" w:cs="Times New Roman"/>
                <w:sz w:val="28"/>
                <w:szCs w:val="28"/>
              </w:rPr>
              <w:t>602 342,5</w:t>
            </w:r>
            <w:r w:rsidR="00F755AF"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B40C4" w:rsidRPr="000C7A85" w:rsidRDefault="005B40C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F755AF" w:rsidRPr="000C7A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779" w:rsidRPr="000C7A85">
              <w:rPr>
                <w:rFonts w:ascii="Times New Roman" w:hAnsi="Times New Roman" w:cs="Times New Roman"/>
                <w:sz w:val="28"/>
                <w:szCs w:val="28"/>
              </w:rPr>
              <w:t>601 984,8</w:t>
            </w:r>
            <w:r w:rsidR="00F755AF"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C7571D" w:rsidRPr="000C7A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571D" w:rsidRPr="000C7A85" w:rsidRDefault="00C7571D" w:rsidP="00C7571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BC2779"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601 984,8 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7571D" w:rsidRPr="000C7A85" w:rsidRDefault="00C7571D" w:rsidP="00C7571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BC2779"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601 984,8 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7571D" w:rsidRPr="000C7A85" w:rsidRDefault="00C7571D" w:rsidP="00C7571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BC2779"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601 984,8 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7571D" w:rsidRPr="000C7A85" w:rsidRDefault="00C7571D" w:rsidP="00C7571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BC2779"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601 984,8 </w:t>
            </w:r>
            <w:r w:rsidR="00A33B4D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3A61AA" w:rsidRPr="000C7A85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5B40C4" w:rsidRPr="000C7A85" w:rsidRDefault="005B40C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C7571D" w:rsidRPr="000C7A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755AF"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571D" w:rsidRPr="000C7A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E666A" w:rsidRPr="000C7A8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7571D" w:rsidRPr="000C7A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66A" w:rsidRPr="000C7A85">
              <w:rPr>
                <w:rFonts w:ascii="Times New Roman" w:hAnsi="Times New Roman" w:cs="Times New Roman"/>
                <w:sz w:val="28"/>
                <w:szCs w:val="28"/>
              </w:rPr>
              <w:t>45 113,3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B40C4" w:rsidRPr="000C7A85" w:rsidRDefault="005B40C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C7571D" w:rsidRPr="000C7A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571D" w:rsidRPr="000C7A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E666A" w:rsidRPr="000C7A8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7571D" w:rsidRPr="000C7A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E666A" w:rsidRPr="000C7A85">
              <w:rPr>
                <w:rFonts w:ascii="Times New Roman" w:hAnsi="Times New Roman" w:cs="Times New Roman"/>
                <w:sz w:val="28"/>
                <w:szCs w:val="28"/>
              </w:rPr>
              <w:t>72 994,0</w:t>
            </w:r>
            <w:r w:rsidR="004E3014"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B40C4" w:rsidRPr="000C7A85" w:rsidRDefault="005B40C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C7571D" w:rsidRPr="000C7A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66A" w:rsidRPr="000C7A85">
              <w:rPr>
                <w:rFonts w:ascii="Times New Roman" w:hAnsi="Times New Roman" w:cs="Times New Roman"/>
                <w:sz w:val="28"/>
                <w:szCs w:val="28"/>
              </w:rPr>
              <w:t>7 872 994,0</w:t>
            </w:r>
            <w:r w:rsidR="00BC2779"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B40C4" w:rsidRPr="000C7A85" w:rsidRDefault="005B40C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BC2779" w:rsidRPr="000C7A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66A" w:rsidRPr="000C7A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A2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E666A" w:rsidRPr="000C7A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A2A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666A" w:rsidRPr="000C7A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A2AB8">
              <w:rPr>
                <w:rFonts w:ascii="Times New Roman" w:hAnsi="Times New Roman" w:cs="Times New Roman"/>
                <w:sz w:val="28"/>
                <w:szCs w:val="28"/>
              </w:rPr>
              <w:t> 571,2</w:t>
            </w:r>
            <w:r w:rsidR="00BC2779"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755AF" w:rsidRPr="000C7A85" w:rsidRDefault="00F755AF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BC2779" w:rsidRPr="000C7A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2AB8" w:rsidRPr="000C7A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A2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A2AB8" w:rsidRPr="000C7A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A2A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2AB8" w:rsidRPr="000C7A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A2AB8">
              <w:rPr>
                <w:rFonts w:ascii="Times New Roman" w:hAnsi="Times New Roman" w:cs="Times New Roman"/>
                <w:sz w:val="28"/>
                <w:szCs w:val="28"/>
              </w:rPr>
              <w:t> 571,2</w:t>
            </w:r>
            <w:r w:rsidR="00BC2779"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A61AA" w:rsidRPr="000C7A85" w:rsidRDefault="00BA54D7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5B40C4"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BC2779" w:rsidRPr="000C7A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B40C4"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2AB8" w:rsidRPr="000C7A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A2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A2AB8" w:rsidRPr="000C7A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A2A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2AB8" w:rsidRPr="000C7A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A2AB8">
              <w:rPr>
                <w:rFonts w:ascii="Times New Roman" w:hAnsi="Times New Roman" w:cs="Times New Roman"/>
                <w:sz w:val="28"/>
                <w:szCs w:val="28"/>
              </w:rPr>
              <w:t> 571,2</w:t>
            </w:r>
            <w:r w:rsidR="00BC2779" w:rsidRPr="000C7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40C4" w:rsidRPr="000C7A85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F755AF" w:rsidRPr="000C7A85" w:rsidRDefault="00F755AF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местного бюджета по годам реализации:</w:t>
            </w:r>
          </w:p>
          <w:p w:rsidR="00F755AF" w:rsidRPr="000C7A85" w:rsidRDefault="00F755AF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2019 год – 7 825,6 тыс. рублей;</w:t>
            </w:r>
          </w:p>
          <w:p w:rsidR="00F755AF" w:rsidRPr="000C7A85" w:rsidRDefault="00F755AF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2021 год – 7 825,6 тыс. рублей;</w:t>
            </w:r>
          </w:p>
          <w:p w:rsidR="00F755AF" w:rsidRPr="000C7A85" w:rsidRDefault="00F755AF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год – 7 825,6 тыс. рублей;</w:t>
            </w:r>
          </w:p>
          <w:p w:rsidR="00F755AF" w:rsidRPr="000C7A85" w:rsidRDefault="00F755AF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2023 год – 7 825,6 тыс. рублей;</w:t>
            </w:r>
          </w:p>
          <w:p w:rsidR="00F755AF" w:rsidRPr="000C7A85" w:rsidRDefault="00542EB3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t>2024 год – 7 825,6 тыс. рублей</w:t>
            </w:r>
          </w:p>
        </w:tc>
      </w:tr>
      <w:tr w:rsidR="003A61AA" w:rsidRPr="000C7A85" w:rsidTr="003B3CFF">
        <w:tc>
          <w:tcPr>
            <w:tcW w:w="0" w:type="auto"/>
          </w:tcPr>
          <w:p w:rsidR="003A61AA" w:rsidRPr="000C7A85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7A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141" w:type="dxa"/>
          </w:tcPr>
          <w:p w:rsidR="00BB4DBA" w:rsidRDefault="00BB4DBA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DBA">
              <w:rPr>
                <w:rFonts w:ascii="Times New Roman" w:hAnsi="Times New Roman" w:cs="Times New Roman"/>
                <w:sz w:val="28"/>
                <w:szCs w:val="28"/>
              </w:rPr>
              <w:t>По итогам реализации подпрограммы: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1. Доля лиц, зараженных вирусом иммунодефицита человека, состоящих под диспансерным наблюдением, от общего числа </w:t>
            </w:r>
            <w:proofErr w:type="gramStart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лиц, зараженных вирусом иммунодефицита человека составит</w:t>
            </w:r>
            <w:proofErr w:type="gramEnd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 90%.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2. Доля больных алкоголизмом, повторно госпитализированных в течение года составит 22,9%.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3. Доля больных наркоманиями, повторно госпитализированных в течение года составит 21,8%.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4. Доля больных с выявленными злокачественными новообразованиями на I - II ст составит 61,9%.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5. Охват иммунизации населения против вирусного гепатита B в декретированные сроки составит 97,5%.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6. Охват иммунизации населения против дифтерии, коклюша и столбняка в декретированные сроки составит 97,5 %.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7. Охват иммунизации населения против кори в декр</w:t>
            </w:r>
            <w:r w:rsidR="00A33B4D">
              <w:rPr>
                <w:rFonts w:ascii="Times New Roman" w:hAnsi="Times New Roman" w:cs="Times New Roman"/>
                <w:sz w:val="28"/>
                <w:szCs w:val="28"/>
              </w:rPr>
              <w:t>етированные сроки составит 98,0</w:t>
            </w: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8. Охват иммунизации населения против краснухи в декретированные сроки составит 98,0%.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9. Охват иммунизации населения против пневмо</w:t>
            </w:r>
            <w:r w:rsidR="00A33B4D">
              <w:rPr>
                <w:rFonts w:ascii="Times New Roman" w:hAnsi="Times New Roman" w:cs="Times New Roman"/>
                <w:sz w:val="28"/>
                <w:szCs w:val="28"/>
              </w:rPr>
              <w:t>кокковой инфекции составит 10,0</w:t>
            </w: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10. Охват профилактическими медицинскими осмотрами детей составит 95%.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11. Ожидаемая продолжительность жизни лиц, достигших 45 лет, оба пола составит 33,2 года.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12. Удовлетворение потребности отдельных категорий граждан в необходимых лекарственных препаратах для медицинского назначения и медицинских изделиях, а также специализированных продукт</w:t>
            </w:r>
            <w:r w:rsidR="0010359B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 лечебного питания для детей-инвалидов (от числа лиц, имеющих право на государственную социальную помощь и не отказавшихся от получения социальной услуги), лекарственны</w:t>
            </w:r>
            <w:r w:rsidR="0010359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 препарата</w:t>
            </w:r>
            <w:r w:rsidR="0010359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 для медицинского назначения, медицински</w:t>
            </w:r>
            <w:r w:rsidR="0010359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 изделия</w:t>
            </w:r>
            <w:r w:rsidR="0010359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98,2%.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13. Удовлетворение спроса на лекарственные препараты для медицинского применения, предназначенные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</w:t>
            </w:r>
            <w:r w:rsidRPr="007D78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трансплантации органов и (или) тканей составит 100%.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14. Уровень информированности населения в возрасте 18-49 лет по вопросам ВИЧ-инфекции составит 93,3%.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15. Доля абациллированных больных туберкулезом от числа больных туберкулезом с бактериовыделением составит 80%.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16. Доля больных психическими расстройствами, повторно госпитализирова</w:t>
            </w:r>
            <w:r w:rsidR="00A33B4D">
              <w:rPr>
                <w:rFonts w:ascii="Times New Roman" w:hAnsi="Times New Roman" w:cs="Times New Roman"/>
                <w:sz w:val="28"/>
                <w:szCs w:val="28"/>
              </w:rPr>
              <w:t>нных в течение года составит 20</w:t>
            </w: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17. Доля выездов бригад скорой медицинской помощи со временем доезда до больного менее 20 минут составит 90,7%.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18. Доля лиц, зараженных вирусом иммунодефицита человека, получающих антиретровирусную терапию, от общего числа лиц, зараженных вирусом иммунодефицита человека, состоящих под диспансерным наблюдением составит 60%.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19. Доля донорской крови и (или) ее компонентов, обследованная на гемотрансмиссивные инфекции иммунологическими и молекулярно-биологическими методами составит 100%.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20. Количество пациентов, которым оказана высокотехнологичная медицинская помощь составит 11468 человека.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21. Количество пациентов, которым оказана высокотехнологичная медицинская помощь, не включенная в базовую программу обязательного медицинского страхования составит 3711 человек.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22. Охват населения профилактическими осмотр</w:t>
            </w:r>
            <w:r w:rsidR="00A33B4D">
              <w:rPr>
                <w:rFonts w:ascii="Times New Roman" w:hAnsi="Times New Roman" w:cs="Times New Roman"/>
                <w:sz w:val="28"/>
                <w:szCs w:val="28"/>
              </w:rPr>
              <w:t>ами на туберкулез составит 81,7</w:t>
            </w: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23. Доля трансплантированных органов из числа заготовленных для трансплантации составит 70,5%.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24. Охват медицинским освидетельствованием на ВИЧ-инфекцию населения Иркутской области составит 28%.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25.  Доля лиц, зараженных вирусом иммунодефицита человека, получающих антиретровирусную терапию, от общего числа лиц, зараженных вирусом иммунодефицита человека составит 43,1%.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26. Выживаемость </w:t>
            </w:r>
            <w:proofErr w:type="gramStart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детей, имевших при рождении очень низкую и экстремально низкую массу тела в акушерском стационаре составит</w:t>
            </w:r>
            <w:proofErr w:type="gramEnd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 85,7%.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27. Доля женщин с преждевременными родами, родоразрешенных в перинатальных центрах составит 88,5%.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28. Доля обследованных беременных женщин по новому алгоритму проведения комплексной пренатальной (дородовой) диагностики нарушений развития ребенка от </w:t>
            </w:r>
            <w:proofErr w:type="gramStart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proofErr w:type="gramEnd"/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 поставленных на учет в первый триместр беременности составит 95,5%.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29. Охват аудиологическим скринингом (доля детей первого года жизни, обследованных на аудиологический скрининг, от общего числа детей первого года жизни) составит 95%.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30. Охват неонатальным скринингом (доля новорожденных, обследованных на врожденные и наследственные заболевания, от общего числа родившихся живыми) составит 99%.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31. Проведение химиопрофилактики передачи ВИЧ-инфекции от матери к ребенку во время беременности составит 95%.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32. Проведение химиопрофилактики передачи ВИЧ-инфекции от матери к ребенку во время родов составит 95%.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33. Проведение химиопрофилактики передачи ВИЧ-инфекции от матери к ребенку новорожденному составит 99,9%.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34. Смертность детей в возрасте 0 - 17 лет составит 61,0 случаев на 100000 населения соответствующего возраста.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35. Количество детских поликлиник и детских поликлинических отделений, в которых произведено дооснащение медицинскими изделиями с целью приведения их в соответствие с требованиями </w:t>
            </w:r>
            <w:r w:rsidR="000A75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риказа Минздрава России от 7 марта 2018 года № 92н составит 54 единицы к 2021 году.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36. Обеспеченность койками для оказания паллиативной помощи взрослым составит 10 коек на 100 тыс. взрослого населения.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37. Обеспеченность койками для оказания паллиативной помощи детям составит 8 коек на 100 тыс. взрослого населения.</w:t>
            </w:r>
          </w:p>
          <w:p w:rsidR="007D78B1" w:rsidRPr="007D78B1" w:rsidRDefault="00A33B4D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78B1" w:rsidRPr="007D78B1">
              <w:rPr>
                <w:rFonts w:ascii="Times New Roman" w:hAnsi="Times New Roman" w:cs="Times New Roman"/>
                <w:sz w:val="28"/>
                <w:szCs w:val="28"/>
              </w:rPr>
              <w:t>8. Удовлетворение потребности отдельных категорий граждан в необходимых лекарственных препаратах для медицинского применения, обеспечение которыми осуществляется за счет средств бюджетов субъектов Российской Федерации составит 98%.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 xml:space="preserve">39. Удовлетворение потребности отдельных категорий граждан в необходимых лекарственных препаратах для медицинского применения, обеспечение которыми </w:t>
            </w:r>
            <w:r w:rsidRPr="007D78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осуществляется за счет средств федерального бюджета составит 98%.</w:t>
            </w:r>
          </w:p>
          <w:p w:rsidR="007D78B1" w:rsidRPr="007D78B1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40. Доля рецептов, находящихся на отсроченном обеспечении составит 0,5%.</w:t>
            </w:r>
          </w:p>
          <w:p w:rsidR="00676452" w:rsidRDefault="007D78B1" w:rsidP="007D78B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8B1">
              <w:rPr>
                <w:rFonts w:ascii="Times New Roman" w:hAnsi="Times New Roman" w:cs="Times New Roman"/>
                <w:sz w:val="28"/>
                <w:szCs w:val="28"/>
              </w:rPr>
              <w:t>41. Удовлетворенность медицинской помощью от числа опрошенных составит 94,3%.</w:t>
            </w:r>
          </w:p>
          <w:p w:rsidR="003735F5" w:rsidRPr="000C7A85" w:rsidRDefault="003735F5" w:rsidP="00757E6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AB8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  <w:r w:rsidRPr="00405AB8">
              <w:t xml:space="preserve"> </w:t>
            </w:r>
            <w:r w:rsidRPr="00405AB8"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детей в возрасте 0-4 лет составит </w:t>
            </w:r>
            <w:r w:rsidR="00757E64" w:rsidRPr="00405A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05A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57E64" w:rsidRPr="00405A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05AB8">
              <w:rPr>
                <w:rFonts w:ascii="Times New Roman" w:hAnsi="Times New Roman" w:cs="Times New Roman"/>
                <w:sz w:val="28"/>
                <w:szCs w:val="28"/>
              </w:rPr>
              <w:t xml:space="preserve"> случаев на 1000 новорожденных, родившихся живыми.</w:t>
            </w:r>
          </w:p>
        </w:tc>
      </w:tr>
    </w:tbl>
    <w:p w:rsidR="00817E4C" w:rsidRPr="000C7A85" w:rsidRDefault="00817E4C" w:rsidP="00817E4C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A61AA" w:rsidRPr="000C7A85" w:rsidRDefault="003A61AA" w:rsidP="00817E4C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C7A85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="00817E4C" w:rsidRPr="000C7A85">
        <w:rPr>
          <w:rFonts w:ascii="Times New Roman" w:hAnsi="Times New Roman" w:cs="Times New Roman"/>
          <w:sz w:val="28"/>
          <w:szCs w:val="28"/>
        </w:rPr>
        <w:t>ИНФОРМАЦИЯ ОБ ОСУЩЕСТВЛЕНИИ БЮДЖЕТНЫХ ИНВЕСТИЦИЙ В РАМКАХ ПОДПРОГРАММЫ</w:t>
      </w:r>
    </w:p>
    <w:p w:rsidR="00873E20" w:rsidRPr="000C7A85" w:rsidRDefault="00873E20" w:rsidP="00817E4C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A61AA" w:rsidRPr="000C7A85" w:rsidRDefault="00B9022A" w:rsidP="00B9022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A85">
        <w:rPr>
          <w:rFonts w:ascii="Times New Roman" w:hAnsi="Times New Roman" w:cs="Times New Roman"/>
          <w:sz w:val="28"/>
          <w:szCs w:val="28"/>
        </w:rPr>
        <w:t>Осуществление б</w:t>
      </w:r>
      <w:r w:rsidR="00817E4C" w:rsidRPr="000C7A85">
        <w:rPr>
          <w:rFonts w:ascii="Times New Roman" w:hAnsi="Times New Roman" w:cs="Times New Roman"/>
          <w:sz w:val="28"/>
          <w:szCs w:val="28"/>
        </w:rPr>
        <w:t xml:space="preserve">юджетных инвестиций в рамках подпрограммы не </w:t>
      </w:r>
      <w:r w:rsidRPr="000C7A85">
        <w:rPr>
          <w:rFonts w:ascii="Times New Roman" w:hAnsi="Times New Roman" w:cs="Times New Roman"/>
          <w:sz w:val="28"/>
          <w:szCs w:val="28"/>
        </w:rPr>
        <w:t>предусмотрено</w:t>
      </w:r>
      <w:r w:rsidR="00817E4C" w:rsidRPr="000C7A85">
        <w:rPr>
          <w:rFonts w:ascii="Times New Roman" w:hAnsi="Times New Roman" w:cs="Times New Roman"/>
          <w:sz w:val="28"/>
          <w:szCs w:val="28"/>
        </w:rPr>
        <w:t>.</w:t>
      </w:r>
    </w:p>
    <w:p w:rsidR="00817E4C" w:rsidRPr="000C7A85" w:rsidRDefault="00817E4C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61AA" w:rsidRPr="000C7A85" w:rsidRDefault="003A61AA" w:rsidP="005E2E27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C7A85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873E20" w:rsidRPr="000C7A85">
        <w:rPr>
          <w:rFonts w:ascii="Times New Roman" w:hAnsi="Times New Roman" w:cs="Times New Roman"/>
          <w:sz w:val="28"/>
          <w:szCs w:val="28"/>
        </w:rPr>
        <w:t>2</w:t>
      </w:r>
      <w:r w:rsidRPr="000C7A85">
        <w:rPr>
          <w:rFonts w:ascii="Times New Roman" w:hAnsi="Times New Roman" w:cs="Times New Roman"/>
          <w:sz w:val="28"/>
          <w:szCs w:val="28"/>
        </w:rPr>
        <w:t>. МЕРЫ ГОСУДАРСТВЕННОГО РЕГУЛИРОВАНИЯ, НАПРАВЛЕННЫЕ</w:t>
      </w:r>
      <w:r w:rsidR="006A7044" w:rsidRPr="000C7A85">
        <w:rPr>
          <w:rFonts w:ascii="Times New Roman" w:hAnsi="Times New Roman" w:cs="Times New Roman"/>
          <w:sz w:val="28"/>
          <w:szCs w:val="28"/>
        </w:rPr>
        <w:t xml:space="preserve"> </w:t>
      </w:r>
      <w:r w:rsidRPr="000C7A85">
        <w:rPr>
          <w:rFonts w:ascii="Times New Roman" w:hAnsi="Times New Roman" w:cs="Times New Roman"/>
          <w:sz w:val="28"/>
          <w:szCs w:val="28"/>
        </w:rPr>
        <w:t>НА ДОСТИЖЕНИЕ ЦЕЛИ И ЗАДАЧ ПОДПРОГРАММЫ</w:t>
      </w:r>
    </w:p>
    <w:p w:rsidR="003A61AA" w:rsidRPr="000C7A85" w:rsidRDefault="003A61AA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AF1" w:rsidRPr="00B06CD4" w:rsidRDefault="00472AF1" w:rsidP="00472A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государственного регулирования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0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одпрограммы осуществляются в соответствии с законодательством, в том числе следующими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</w:t>
      </w:r>
      <w:r w:rsidRPr="00B06C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актами:</w:t>
      </w:r>
    </w:p>
    <w:p w:rsidR="003A61AA" w:rsidRPr="000C7A85" w:rsidRDefault="003A61AA" w:rsidP="00AE52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A85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8" w:history="1">
        <w:r w:rsidRPr="000C7A8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0C7A85">
        <w:rPr>
          <w:rFonts w:ascii="Times New Roman" w:hAnsi="Times New Roman" w:cs="Times New Roman"/>
          <w:sz w:val="28"/>
          <w:szCs w:val="28"/>
        </w:rPr>
        <w:t xml:space="preserve"> от 21 ноября 2011 года </w:t>
      </w:r>
      <w:r w:rsidR="003B1C82" w:rsidRPr="000C7A85">
        <w:rPr>
          <w:rFonts w:ascii="Times New Roman" w:hAnsi="Times New Roman" w:cs="Times New Roman"/>
          <w:sz w:val="28"/>
          <w:szCs w:val="28"/>
        </w:rPr>
        <w:t>№</w:t>
      </w:r>
      <w:r w:rsidRPr="000C7A85">
        <w:rPr>
          <w:rFonts w:ascii="Times New Roman" w:hAnsi="Times New Roman" w:cs="Times New Roman"/>
          <w:sz w:val="28"/>
          <w:szCs w:val="28"/>
        </w:rPr>
        <w:t xml:space="preserve"> 323-ФЗ </w:t>
      </w:r>
      <w:r w:rsidR="00D74F95" w:rsidRPr="000C7A85">
        <w:rPr>
          <w:rFonts w:ascii="Times New Roman" w:hAnsi="Times New Roman" w:cs="Times New Roman"/>
          <w:sz w:val="28"/>
          <w:szCs w:val="28"/>
        </w:rPr>
        <w:t>«</w:t>
      </w:r>
      <w:r w:rsidRPr="000C7A85">
        <w:rPr>
          <w:rFonts w:ascii="Times New Roman" w:hAnsi="Times New Roman" w:cs="Times New Roman"/>
          <w:sz w:val="28"/>
          <w:szCs w:val="28"/>
        </w:rPr>
        <w:t>Об основах охраны здоровья граждан в Российской Федерации</w:t>
      </w:r>
      <w:r w:rsidR="00D74F95" w:rsidRPr="000C7A85">
        <w:rPr>
          <w:rFonts w:ascii="Times New Roman" w:hAnsi="Times New Roman" w:cs="Times New Roman"/>
          <w:sz w:val="28"/>
          <w:szCs w:val="28"/>
        </w:rPr>
        <w:t>»</w:t>
      </w:r>
      <w:r w:rsidR="00472AF1">
        <w:rPr>
          <w:rFonts w:ascii="Times New Roman" w:hAnsi="Times New Roman" w:cs="Times New Roman"/>
          <w:sz w:val="28"/>
          <w:szCs w:val="28"/>
        </w:rPr>
        <w:t>;</w:t>
      </w:r>
    </w:p>
    <w:p w:rsidR="00C232A3" w:rsidRPr="000C7A85" w:rsidRDefault="00B16B66" w:rsidP="00C232A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72AF1">
          <w:rPr>
            <w:rFonts w:ascii="Times New Roman" w:hAnsi="Times New Roman" w:cs="Times New Roman"/>
            <w:sz w:val="28"/>
            <w:szCs w:val="28"/>
          </w:rPr>
          <w:t>п</w:t>
        </w:r>
        <w:r w:rsidR="00C232A3" w:rsidRPr="000C7A85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="00C232A3" w:rsidRPr="000C7A8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472AF1">
        <w:rPr>
          <w:rFonts w:ascii="Times New Roman" w:hAnsi="Times New Roman" w:cs="Times New Roman"/>
          <w:sz w:val="28"/>
          <w:szCs w:val="28"/>
        </w:rPr>
        <w:br/>
      </w:r>
      <w:r w:rsidR="00C232A3" w:rsidRPr="000C7A85">
        <w:rPr>
          <w:rFonts w:ascii="Times New Roman" w:hAnsi="Times New Roman" w:cs="Times New Roman"/>
          <w:sz w:val="28"/>
          <w:szCs w:val="28"/>
        </w:rPr>
        <w:t>26 декабря 2017 года № 1640 «Об утверждении государственной программы Российской Федер</w:t>
      </w:r>
      <w:r w:rsidR="00472AF1">
        <w:rPr>
          <w:rFonts w:ascii="Times New Roman" w:hAnsi="Times New Roman" w:cs="Times New Roman"/>
          <w:sz w:val="28"/>
          <w:szCs w:val="28"/>
        </w:rPr>
        <w:t>ации «Развитие здравоохранения»;</w:t>
      </w:r>
    </w:p>
    <w:p w:rsidR="00C232A3" w:rsidRPr="000C7A85" w:rsidRDefault="00B16B66" w:rsidP="00C232A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232A3" w:rsidRPr="000C7A85">
          <w:rPr>
            <w:rFonts w:ascii="Times New Roman" w:hAnsi="Times New Roman" w:cs="Times New Roman"/>
            <w:sz w:val="28"/>
            <w:szCs w:val="28"/>
          </w:rPr>
          <w:t>Концепция</w:t>
        </w:r>
      </w:hyperlink>
      <w:r w:rsidR="00C232A3" w:rsidRPr="000C7A85">
        <w:rPr>
          <w:rFonts w:ascii="Times New Roman" w:hAnsi="Times New Roman" w:cs="Times New Roman"/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 ноября 2008 года № 1662-р</w:t>
      </w:r>
      <w:r w:rsidR="00472AF1">
        <w:rPr>
          <w:rFonts w:ascii="Times New Roman" w:hAnsi="Times New Roman" w:cs="Times New Roman"/>
          <w:sz w:val="28"/>
          <w:szCs w:val="28"/>
        </w:rPr>
        <w:t>;</w:t>
      </w:r>
    </w:p>
    <w:p w:rsidR="00C232A3" w:rsidRPr="000C7A85" w:rsidRDefault="00B16B66" w:rsidP="00C232A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72AF1">
          <w:rPr>
            <w:rFonts w:ascii="Times New Roman" w:hAnsi="Times New Roman" w:cs="Times New Roman"/>
            <w:sz w:val="28"/>
            <w:szCs w:val="28"/>
          </w:rPr>
          <w:t>р</w:t>
        </w:r>
        <w:r w:rsidR="00C232A3" w:rsidRPr="000C7A85">
          <w:rPr>
            <w:rFonts w:ascii="Times New Roman" w:hAnsi="Times New Roman" w:cs="Times New Roman"/>
            <w:sz w:val="28"/>
            <w:szCs w:val="28"/>
          </w:rPr>
          <w:t>аспоряжение</w:t>
        </w:r>
      </w:hyperlink>
      <w:r w:rsidR="00C232A3" w:rsidRPr="000C7A8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 июля 2016 года № 1403-р «Об утверждении плана мероприятий («дорожной карты») «Повышение доступности наркотических средств и психотропных веще</w:t>
      </w:r>
      <w:proofErr w:type="gramStart"/>
      <w:r w:rsidR="00C232A3" w:rsidRPr="000C7A85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="00C232A3" w:rsidRPr="000C7A85">
        <w:rPr>
          <w:rFonts w:ascii="Times New Roman" w:hAnsi="Times New Roman" w:cs="Times New Roman"/>
          <w:sz w:val="28"/>
          <w:szCs w:val="28"/>
        </w:rPr>
        <w:t>я исп</w:t>
      </w:r>
      <w:r w:rsidR="00687908">
        <w:rPr>
          <w:rFonts w:ascii="Times New Roman" w:hAnsi="Times New Roman" w:cs="Times New Roman"/>
          <w:sz w:val="28"/>
          <w:szCs w:val="28"/>
        </w:rPr>
        <w:t>ользования в медицинских целях»;</w:t>
      </w:r>
    </w:p>
    <w:p w:rsidR="00C232A3" w:rsidRPr="000C7A85" w:rsidRDefault="00B16B66" w:rsidP="00C232A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687908">
          <w:rPr>
            <w:rFonts w:ascii="Times New Roman" w:hAnsi="Times New Roman" w:cs="Times New Roman"/>
            <w:sz w:val="28"/>
            <w:szCs w:val="28"/>
          </w:rPr>
          <w:t>п</w:t>
        </w:r>
        <w:r w:rsidR="00C232A3" w:rsidRPr="000C7A85">
          <w:rPr>
            <w:rFonts w:ascii="Times New Roman" w:hAnsi="Times New Roman" w:cs="Times New Roman"/>
            <w:sz w:val="28"/>
            <w:szCs w:val="28"/>
          </w:rPr>
          <w:t>риказ</w:t>
        </w:r>
      </w:hyperlink>
      <w:r w:rsidR="00C232A3" w:rsidRPr="000C7A85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</w:t>
      </w:r>
      <w:r w:rsidR="00524CE4">
        <w:rPr>
          <w:rFonts w:ascii="Times New Roman" w:hAnsi="Times New Roman" w:cs="Times New Roman"/>
          <w:sz w:val="28"/>
          <w:szCs w:val="28"/>
        </w:rPr>
        <w:br/>
      </w:r>
      <w:r w:rsidR="00C232A3" w:rsidRPr="000C7A85">
        <w:rPr>
          <w:rFonts w:ascii="Times New Roman" w:hAnsi="Times New Roman" w:cs="Times New Roman"/>
          <w:sz w:val="28"/>
          <w:szCs w:val="28"/>
        </w:rPr>
        <w:t>29 декабря 2012 года № 1705н «О Порядке организации медицинской реабилитации»</w:t>
      </w:r>
      <w:r w:rsidR="00524CE4">
        <w:rPr>
          <w:rFonts w:ascii="Times New Roman" w:hAnsi="Times New Roman" w:cs="Times New Roman"/>
          <w:sz w:val="28"/>
          <w:szCs w:val="28"/>
        </w:rPr>
        <w:t>;</w:t>
      </w:r>
    </w:p>
    <w:p w:rsidR="00C232A3" w:rsidRPr="000C7A85" w:rsidRDefault="00B16B66" w:rsidP="00C232A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524CE4">
          <w:rPr>
            <w:rFonts w:ascii="Times New Roman" w:hAnsi="Times New Roman" w:cs="Times New Roman"/>
            <w:sz w:val="28"/>
            <w:szCs w:val="28"/>
          </w:rPr>
          <w:t>п</w:t>
        </w:r>
        <w:r w:rsidR="00C232A3" w:rsidRPr="000C7A85">
          <w:rPr>
            <w:rFonts w:ascii="Times New Roman" w:hAnsi="Times New Roman" w:cs="Times New Roman"/>
            <w:sz w:val="28"/>
            <w:szCs w:val="28"/>
          </w:rPr>
          <w:t>риказ</w:t>
        </w:r>
      </w:hyperlink>
      <w:r w:rsidR="00C232A3" w:rsidRPr="000C7A85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</w:t>
      </w:r>
      <w:r w:rsidR="00524CE4">
        <w:rPr>
          <w:rFonts w:ascii="Times New Roman" w:hAnsi="Times New Roman" w:cs="Times New Roman"/>
          <w:sz w:val="28"/>
          <w:szCs w:val="28"/>
        </w:rPr>
        <w:br/>
      </w:r>
      <w:r w:rsidR="00C232A3" w:rsidRPr="000C7A85">
        <w:rPr>
          <w:rFonts w:ascii="Times New Roman" w:hAnsi="Times New Roman" w:cs="Times New Roman"/>
          <w:sz w:val="28"/>
          <w:szCs w:val="28"/>
        </w:rPr>
        <w:t>14 апреля 2015 года № 187н «Об утверждении порядка оказания паллиативной медицинс</w:t>
      </w:r>
      <w:r w:rsidR="00524CE4">
        <w:rPr>
          <w:rFonts w:ascii="Times New Roman" w:hAnsi="Times New Roman" w:cs="Times New Roman"/>
          <w:sz w:val="28"/>
          <w:szCs w:val="28"/>
        </w:rPr>
        <w:t>кой помощи взрослому населению»;</w:t>
      </w:r>
    </w:p>
    <w:p w:rsidR="00C232A3" w:rsidRDefault="00B16B66" w:rsidP="00C232A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524CE4">
          <w:rPr>
            <w:rFonts w:ascii="Times New Roman" w:hAnsi="Times New Roman" w:cs="Times New Roman"/>
            <w:sz w:val="28"/>
            <w:szCs w:val="28"/>
          </w:rPr>
          <w:t>п</w:t>
        </w:r>
        <w:r w:rsidR="00C232A3" w:rsidRPr="000C7A85">
          <w:rPr>
            <w:rFonts w:ascii="Times New Roman" w:hAnsi="Times New Roman" w:cs="Times New Roman"/>
            <w:sz w:val="28"/>
            <w:szCs w:val="28"/>
          </w:rPr>
          <w:t>риказ</w:t>
        </w:r>
      </w:hyperlink>
      <w:r w:rsidR="00C232A3" w:rsidRPr="000C7A85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</w:t>
      </w:r>
      <w:r w:rsidR="00524CE4">
        <w:rPr>
          <w:rFonts w:ascii="Times New Roman" w:hAnsi="Times New Roman" w:cs="Times New Roman"/>
          <w:sz w:val="28"/>
          <w:szCs w:val="28"/>
        </w:rPr>
        <w:br/>
      </w:r>
      <w:r w:rsidR="00C232A3" w:rsidRPr="000C7A85">
        <w:rPr>
          <w:rFonts w:ascii="Times New Roman" w:hAnsi="Times New Roman" w:cs="Times New Roman"/>
          <w:sz w:val="28"/>
          <w:szCs w:val="28"/>
        </w:rPr>
        <w:t>14 апреля 2015 года № 193н «Об утверждении Порядка оказания паллиати</w:t>
      </w:r>
      <w:r w:rsidR="00524CE4">
        <w:rPr>
          <w:rFonts w:ascii="Times New Roman" w:hAnsi="Times New Roman" w:cs="Times New Roman"/>
          <w:sz w:val="28"/>
          <w:szCs w:val="28"/>
        </w:rPr>
        <w:t>вной медицинской помощи детям»;</w:t>
      </w:r>
    </w:p>
    <w:p w:rsidR="00C232A3" w:rsidRDefault="00C232A3" w:rsidP="00C232A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A85">
        <w:rPr>
          <w:rFonts w:ascii="Times New Roman" w:hAnsi="Times New Roman" w:cs="Times New Roman"/>
          <w:sz w:val="28"/>
          <w:szCs w:val="28"/>
        </w:rPr>
        <w:t>Порядки и стандарты оказания медицинской помощи</w:t>
      </w:r>
      <w:r w:rsidR="00687908" w:rsidRPr="00687908">
        <w:rPr>
          <w:rFonts w:ascii="Times New Roman" w:hAnsi="Times New Roman" w:cs="Times New Roman"/>
          <w:sz w:val="28"/>
          <w:szCs w:val="28"/>
        </w:rPr>
        <w:t xml:space="preserve"> </w:t>
      </w:r>
      <w:r w:rsidR="00687908" w:rsidRPr="000C7A85">
        <w:rPr>
          <w:rFonts w:ascii="Times New Roman" w:hAnsi="Times New Roman" w:cs="Times New Roman"/>
          <w:sz w:val="28"/>
          <w:szCs w:val="28"/>
        </w:rPr>
        <w:t xml:space="preserve">по </w:t>
      </w:r>
      <w:r w:rsidR="00687908" w:rsidRPr="000C7A85">
        <w:rPr>
          <w:rFonts w:ascii="Times New Roman" w:hAnsi="Times New Roman" w:cs="Times New Roman"/>
          <w:sz w:val="28"/>
          <w:szCs w:val="28"/>
        </w:rPr>
        <w:lastRenderedPageBreak/>
        <w:t>соответствующему профилю</w:t>
      </w:r>
      <w:r w:rsidRPr="000C7A85">
        <w:rPr>
          <w:rFonts w:ascii="Times New Roman" w:hAnsi="Times New Roman" w:cs="Times New Roman"/>
          <w:sz w:val="28"/>
          <w:szCs w:val="28"/>
        </w:rPr>
        <w:t>, утвержденные приказами Министерства здравоохранения Российской Федерации</w:t>
      </w:r>
      <w:r w:rsidR="00524CE4">
        <w:rPr>
          <w:rFonts w:ascii="Times New Roman" w:hAnsi="Times New Roman" w:cs="Times New Roman"/>
          <w:sz w:val="28"/>
          <w:szCs w:val="28"/>
        </w:rPr>
        <w:t>;</w:t>
      </w:r>
    </w:p>
    <w:p w:rsidR="00C232A3" w:rsidRPr="000C7A85" w:rsidRDefault="00B16B66" w:rsidP="00C232A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C232A3" w:rsidRPr="000C7A8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C232A3" w:rsidRPr="000C7A85">
        <w:rPr>
          <w:rFonts w:ascii="Times New Roman" w:hAnsi="Times New Roman" w:cs="Times New Roman"/>
          <w:sz w:val="28"/>
          <w:szCs w:val="28"/>
        </w:rPr>
        <w:t xml:space="preserve"> Иркутской области </w:t>
      </w:r>
      <w:r w:rsidR="00524CE4" w:rsidRPr="000C7A85">
        <w:rPr>
          <w:rFonts w:ascii="Times New Roman" w:hAnsi="Times New Roman" w:cs="Times New Roman"/>
          <w:sz w:val="28"/>
          <w:szCs w:val="28"/>
        </w:rPr>
        <w:t xml:space="preserve">от 17 декабря 2008 года </w:t>
      </w:r>
      <w:r w:rsidR="00C232A3" w:rsidRPr="000C7A85">
        <w:rPr>
          <w:rFonts w:ascii="Times New Roman" w:hAnsi="Times New Roman" w:cs="Times New Roman"/>
          <w:sz w:val="28"/>
          <w:szCs w:val="28"/>
        </w:rPr>
        <w:t>№ 106-оз «О социальной поддержке отдельных групп населения в оказании медицинс</w:t>
      </w:r>
      <w:r w:rsidR="00524CE4">
        <w:rPr>
          <w:rFonts w:ascii="Times New Roman" w:hAnsi="Times New Roman" w:cs="Times New Roman"/>
          <w:sz w:val="28"/>
          <w:szCs w:val="28"/>
        </w:rPr>
        <w:t>кой помощи в Иркутской области»;</w:t>
      </w:r>
    </w:p>
    <w:p w:rsidR="00C232A3" w:rsidRPr="000C7A85" w:rsidRDefault="00B16B66" w:rsidP="00C232A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C232A3" w:rsidRPr="000C7A8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C232A3" w:rsidRPr="000C7A85">
        <w:rPr>
          <w:rFonts w:ascii="Times New Roman" w:hAnsi="Times New Roman" w:cs="Times New Roman"/>
          <w:sz w:val="28"/>
          <w:szCs w:val="28"/>
        </w:rPr>
        <w:t xml:space="preserve"> Иркутской области от 5 марта 2010 года № 4-ОЗ «Об отдельных вопросах здрав</w:t>
      </w:r>
      <w:r w:rsidR="00524CE4">
        <w:rPr>
          <w:rFonts w:ascii="Times New Roman" w:hAnsi="Times New Roman" w:cs="Times New Roman"/>
          <w:sz w:val="28"/>
          <w:szCs w:val="28"/>
        </w:rPr>
        <w:t>оохранения в Иркутской области»;</w:t>
      </w:r>
    </w:p>
    <w:p w:rsidR="00C232A3" w:rsidRPr="000C7A85" w:rsidRDefault="00B16B66" w:rsidP="00C232A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524CE4">
          <w:rPr>
            <w:rFonts w:ascii="Times New Roman" w:hAnsi="Times New Roman" w:cs="Times New Roman"/>
            <w:sz w:val="28"/>
            <w:szCs w:val="28"/>
          </w:rPr>
          <w:t>п</w:t>
        </w:r>
        <w:r w:rsidR="00C232A3" w:rsidRPr="000C7A85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="00C232A3" w:rsidRPr="000C7A85">
        <w:rPr>
          <w:rFonts w:ascii="Times New Roman" w:hAnsi="Times New Roman" w:cs="Times New Roman"/>
          <w:sz w:val="28"/>
          <w:szCs w:val="28"/>
        </w:rPr>
        <w:t xml:space="preserve"> Правительства Иркутской области от 9 февраля 2011 года № 28-пп «Об уполномоченных исполнительных органах государственной власти Иркутской области в сфере организации и обеспечения отдыха и оздоровл</w:t>
      </w:r>
      <w:r w:rsidR="00B728AE">
        <w:rPr>
          <w:rFonts w:ascii="Times New Roman" w:hAnsi="Times New Roman" w:cs="Times New Roman"/>
          <w:sz w:val="28"/>
          <w:szCs w:val="28"/>
        </w:rPr>
        <w:t>ения детей в Иркутской области»;</w:t>
      </w:r>
    </w:p>
    <w:p w:rsidR="002D6B34" w:rsidRPr="000C7A85" w:rsidRDefault="00B16B66" w:rsidP="00AE520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>HYPERLINK "consultantplus://offline/ref=6F72A7555BE0634ECC856AB4538AA2B267BBF30D63C601A3B3D5E3E3168E235EF6l2rFK"</w:instrText>
      </w:r>
      <w:r>
        <w:fldChar w:fldCharType="separate"/>
      </w:r>
      <w:r w:rsidR="00B728AE">
        <w:rPr>
          <w:rFonts w:ascii="Times New Roman" w:hAnsi="Times New Roman" w:cs="Times New Roman"/>
          <w:sz w:val="28"/>
          <w:szCs w:val="28"/>
        </w:rPr>
        <w:t>п</w:t>
      </w:r>
      <w:r w:rsidR="002D6B34" w:rsidRPr="000C7A85">
        <w:rPr>
          <w:rFonts w:ascii="Times New Roman" w:hAnsi="Times New Roman" w:cs="Times New Roman"/>
          <w:sz w:val="28"/>
          <w:szCs w:val="28"/>
        </w:rPr>
        <w:t>остановление</w:t>
      </w:r>
      <w:r>
        <w:fldChar w:fldCharType="end"/>
      </w:r>
      <w:r w:rsidR="002D6B34" w:rsidRPr="000C7A85">
        <w:rPr>
          <w:rFonts w:ascii="Times New Roman" w:hAnsi="Times New Roman" w:cs="Times New Roman"/>
          <w:sz w:val="28"/>
          <w:szCs w:val="28"/>
        </w:rPr>
        <w:t xml:space="preserve"> Правительства Иркутской области от 22 июня 2016 года </w:t>
      </w:r>
      <w:r w:rsidR="00A33B4D">
        <w:rPr>
          <w:rFonts w:ascii="Times New Roman" w:hAnsi="Times New Roman" w:cs="Times New Roman"/>
          <w:sz w:val="28"/>
          <w:szCs w:val="28"/>
        </w:rPr>
        <w:br/>
      </w:r>
      <w:r w:rsidR="002D6B34" w:rsidRPr="000C7A85">
        <w:rPr>
          <w:rFonts w:ascii="Times New Roman" w:hAnsi="Times New Roman" w:cs="Times New Roman"/>
          <w:sz w:val="28"/>
          <w:szCs w:val="28"/>
        </w:rPr>
        <w:t>№ 390-пп «Об утверждении Положения о предоставлении и расходовании из областного бюджета местным бюджетам субсидий в целях софинансирования расходных обязательств муниципальных образований Иркутской области на обеспечение среднесуточного набора продуктов питания детей, страдающих туберкулезной интоксикацией и (или) находящихся под диспансерным наблюдением у фтизиатра, посещающих группы оздоровительной направленности в муниципальных дошкольных образовательных организациях, расположенных н</w:t>
      </w:r>
      <w:r w:rsidR="00B728AE">
        <w:rPr>
          <w:rFonts w:ascii="Times New Roman" w:hAnsi="Times New Roman" w:cs="Times New Roman"/>
          <w:sz w:val="28"/>
          <w:szCs w:val="28"/>
        </w:rPr>
        <w:t>а территории Иркутской области»;</w:t>
      </w:r>
    </w:p>
    <w:p w:rsidR="00520F29" w:rsidRPr="000C7A85" w:rsidRDefault="00B16B66" w:rsidP="00AE520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proofErr w:type="gramStart"/>
        <w:r w:rsidR="00B728AE">
          <w:rPr>
            <w:rFonts w:ascii="Times New Roman" w:hAnsi="Times New Roman" w:cs="Times New Roman"/>
            <w:sz w:val="28"/>
            <w:szCs w:val="28"/>
          </w:rPr>
          <w:t>п</w:t>
        </w:r>
        <w:r w:rsidR="00520F29" w:rsidRPr="000C7A85">
          <w:rPr>
            <w:rFonts w:ascii="Times New Roman" w:hAnsi="Times New Roman" w:cs="Times New Roman"/>
            <w:sz w:val="28"/>
            <w:szCs w:val="28"/>
          </w:rPr>
          <w:t>риказ</w:t>
        </w:r>
      </w:hyperlink>
      <w:r w:rsidR="00520F29" w:rsidRPr="000C7A85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Иркутской области от </w:t>
      </w:r>
      <w:r w:rsidR="00524CE4">
        <w:rPr>
          <w:rFonts w:ascii="Times New Roman" w:hAnsi="Times New Roman" w:cs="Times New Roman"/>
          <w:sz w:val="28"/>
          <w:szCs w:val="28"/>
        </w:rPr>
        <w:br/>
      </w:r>
      <w:r w:rsidR="00520F29" w:rsidRPr="000C7A85">
        <w:rPr>
          <w:rFonts w:ascii="Times New Roman" w:hAnsi="Times New Roman" w:cs="Times New Roman"/>
          <w:sz w:val="28"/>
          <w:szCs w:val="28"/>
        </w:rPr>
        <w:t>15 марта 2013 года № 37-мпр «Об обеспечении граждан Российской Федерации, проживающих на территории Иркутской области, лекарственными препаратами, медицинскими изделиями и специализированными продуктами лечебного питания, не входящими в соответствующий стандарт медицинской помощи, в случае наличия медицинских показаний (индивидуальной непереносимости, по жизненным показаниям) по решению врачебной комиссии, за счет средств областного бюджета».</w:t>
      </w:r>
      <w:proofErr w:type="gramEnd"/>
    </w:p>
    <w:p w:rsidR="002D6B34" w:rsidRPr="000C7A85" w:rsidRDefault="002D6B34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6B34" w:rsidRPr="000C7A85" w:rsidRDefault="002D6B34" w:rsidP="005E2E27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C7A85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9022A" w:rsidRPr="000C7A85">
        <w:rPr>
          <w:rFonts w:ascii="Times New Roman" w:hAnsi="Times New Roman" w:cs="Times New Roman"/>
          <w:sz w:val="28"/>
          <w:szCs w:val="28"/>
        </w:rPr>
        <w:t>3</w:t>
      </w:r>
      <w:r w:rsidRPr="000C7A85">
        <w:rPr>
          <w:rFonts w:ascii="Times New Roman" w:hAnsi="Times New Roman" w:cs="Times New Roman"/>
          <w:sz w:val="28"/>
          <w:szCs w:val="28"/>
        </w:rPr>
        <w:t>. СВЕДЕНИЯ ОБ УЧАСТИИ МУНИЦИПАЛЬНЫХ ОБРАЗОВАНИЙ ИРКУТСКОЙ ОБЛАСТИ В РЕАЛИЗАЦИИ ПОДПРОГРАММЫ</w:t>
      </w:r>
    </w:p>
    <w:p w:rsidR="002D6B34" w:rsidRPr="000C7A85" w:rsidRDefault="002D6B34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6B34" w:rsidRPr="000C7A85" w:rsidRDefault="002D6B34" w:rsidP="005E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A85">
        <w:rPr>
          <w:rFonts w:ascii="Times New Roman" w:hAnsi="Times New Roman" w:cs="Times New Roman"/>
          <w:sz w:val="28"/>
          <w:szCs w:val="28"/>
        </w:rPr>
        <w:t>Муниципальные образования Иркутской области участвуют в реализации основного мероприятия подпрограммы «</w:t>
      </w:r>
      <w:r w:rsidR="00E42081" w:rsidRPr="000C7A85">
        <w:rPr>
          <w:rFonts w:ascii="Times New Roman" w:hAnsi="Times New Roman" w:cs="Times New Roman"/>
          <w:sz w:val="28"/>
          <w:szCs w:val="28"/>
        </w:rPr>
        <w:t>Обеспечение среднесуточного набора питания детям, страдающим туберкулезом и/или наблюдающимся в связи с туберкулезом</w:t>
      </w:r>
      <w:r w:rsidRPr="000C7A85">
        <w:rPr>
          <w:rFonts w:ascii="Times New Roman" w:hAnsi="Times New Roman" w:cs="Times New Roman"/>
          <w:sz w:val="28"/>
          <w:szCs w:val="28"/>
        </w:rPr>
        <w:t xml:space="preserve">» (далее - </w:t>
      </w:r>
      <w:r w:rsidR="00B728AE">
        <w:rPr>
          <w:rFonts w:ascii="Times New Roman" w:hAnsi="Times New Roman" w:cs="Times New Roman"/>
          <w:sz w:val="28"/>
          <w:szCs w:val="28"/>
        </w:rPr>
        <w:t>м</w:t>
      </w:r>
      <w:r w:rsidRPr="000C7A85">
        <w:rPr>
          <w:rFonts w:ascii="Times New Roman" w:hAnsi="Times New Roman" w:cs="Times New Roman"/>
          <w:sz w:val="28"/>
          <w:szCs w:val="28"/>
        </w:rPr>
        <w:t>ероприятие).</w:t>
      </w:r>
    </w:p>
    <w:p w:rsidR="002D6B34" w:rsidRPr="000C7A85" w:rsidRDefault="002D6B34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A85">
        <w:rPr>
          <w:rFonts w:ascii="Times New Roman" w:hAnsi="Times New Roman" w:cs="Times New Roman"/>
          <w:sz w:val="28"/>
          <w:szCs w:val="28"/>
        </w:rPr>
        <w:t>В 9 муниципальных образованиях Иркутской области открыты и функционируют в муниципальных дошкольных образовательных организациях группы оздоровительной направленности для детей с туберкулезной интоксикацией (в среднем 38 групп в год). Функционирование групп оздоровительной направленности для детей с туберкулезной интоксикацией в значительной степени способствует профилактике распространения ее среди детского населения.</w:t>
      </w:r>
    </w:p>
    <w:p w:rsidR="002D6B34" w:rsidRPr="000C7A85" w:rsidRDefault="002D6B34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A85">
        <w:rPr>
          <w:rFonts w:ascii="Times New Roman" w:hAnsi="Times New Roman" w:cs="Times New Roman"/>
          <w:sz w:val="28"/>
          <w:szCs w:val="28"/>
        </w:rPr>
        <w:t xml:space="preserve">В связи с наличием групп оздоровительной направленности в </w:t>
      </w:r>
      <w:r w:rsidRPr="000C7A8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дошкольных образовательных организациях, расположенных на территории Иркутской области, предполагается участие в реализации </w:t>
      </w:r>
      <w:r w:rsidR="001D097A">
        <w:rPr>
          <w:rFonts w:ascii="Times New Roman" w:hAnsi="Times New Roman" w:cs="Times New Roman"/>
          <w:sz w:val="28"/>
          <w:szCs w:val="28"/>
        </w:rPr>
        <w:t>м</w:t>
      </w:r>
      <w:r w:rsidRPr="000C7A85">
        <w:rPr>
          <w:rFonts w:ascii="Times New Roman" w:hAnsi="Times New Roman" w:cs="Times New Roman"/>
          <w:sz w:val="28"/>
          <w:szCs w:val="28"/>
        </w:rPr>
        <w:t>ероприятия на 20</w:t>
      </w:r>
      <w:r w:rsidR="00E156D1" w:rsidRPr="000C7A85">
        <w:rPr>
          <w:rFonts w:ascii="Times New Roman" w:hAnsi="Times New Roman" w:cs="Times New Roman"/>
          <w:sz w:val="28"/>
          <w:szCs w:val="28"/>
        </w:rPr>
        <w:t>19</w:t>
      </w:r>
      <w:r w:rsidRPr="000C7A85">
        <w:rPr>
          <w:rFonts w:ascii="Times New Roman" w:hAnsi="Times New Roman" w:cs="Times New Roman"/>
          <w:sz w:val="28"/>
          <w:szCs w:val="28"/>
        </w:rPr>
        <w:t xml:space="preserve"> - 202</w:t>
      </w:r>
      <w:r w:rsidR="00E156D1" w:rsidRPr="000C7A85">
        <w:rPr>
          <w:rFonts w:ascii="Times New Roman" w:hAnsi="Times New Roman" w:cs="Times New Roman"/>
          <w:sz w:val="28"/>
          <w:szCs w:val="28"/>
        </w:rPr>
        <w:t>4</w:t>
      </w:r>
      <w:r w:rsidRPr="000C7A85">
        <w:rPr>
          <w:rFonts w:ascii="Times New Roman" w:hAnsi="Times New Roman" w:cs="Times New Roman"/>
          <w:sz w:val="28"/>
          <w:szCs w:val="28"/>
        </w:rPr>
        <w:t xml:space="preserve"> годы следующих муниципальных образований Иркутской области: город Иркутск, муниципальное образование «город Саянск», </w:t>
      </w:r>
      <w:r w:rsidR="00DF149B" w:rsidRPr="000C7A85">
        <w:rPr>
          <w:rFonts w:ascii="Times New Roman" w:hAnsi="Times New Roman" w:cs="Times New Roman"/>
          <w:sz w:val="28"/>
          <w:szCs w:val="28"/>
        </w:rPr>
        <w:t xml:space="preserve">муниципальное образование «город Братск», </w:t>
      </w:r>
      <w:r w:rsidRPr="000C7A85">
        <w:rPr>
          <w:rFonts w:ascii="Times New Roman" w:hAnsi="Times New Roman" w:cs="Times New Roman"/>
          <w:sz w:val="28"/>
          <w:szCs w:val="28"/>
        </w:rPr>
        <w:t>муниципальное образование «Тайшетский район», муниципальное образование города Усолье-Сибирское, муниципальное образование «город Свирск», муниципальное образование «Ангарский городской округ», Зиминское городское муниципальное образование, муниципальное образование города Бодайбо и района, Шелеховский район. В мероприятии могут принять участие и иные муниципальные образования Иркутской области, прошедшие отбор для предоставления субсидии.</w:t>
      </w:r>
    </w:p>
    <w:p w:rsidR="000C408E" w:rsidRPr="000C7A85" w:rsidRDefault="002D6B34" w:rsidP="00D25DC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A85">
        <w:rPr>
          <w:rFonts w:ascii="Times New Roman" w:hAnsi="Times New Roman" w:cs="Times New Roman"/>
          <w:sz w:val="28"/>
          <w:szCs w:val="28"/>
        </w:rPr>
        <w:t xml:space="preserve">Цели, условия предоставления и расходования субсидий местным бюджетам из областного бюджета, критерии отбора муниципальных образований Иркутской области для предоставления указанных субсидий и их распределение между муниципальными образованиями Иркутской области устанавливаются </w:t>
      </w:r>
      <w:hyperlink r:id="rId19" w:history="1">
        <w:r w:rsidR="00307D0D">
          <w:rPr>
            <w:rFonts w:ascii="Times New Roman" w:hAnsi="Times New Roman" w:cs="Times New Roman"/>
            <w:sz w:val="28"/>
            <w:szCs w:val="28"/>
          </w:rPr>
          <w:t>п</w:t>
        </w:r>
        <w:r w:rsidR="000C408E" w:rsidRPr="000C7A85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="00D25DCA" w:rsidRPr="000C7A85">
        <w:rPr>
          <w:rFonts w:ascii="Times New Roman" w:hAnsi="Times New Roman" w:cs="Times New Roman"/>
          <w:sz w:val="28"/>
          <w:szCs w:val="28"/>
        </w:rPr>
        <w:t>м</w:t>
      </w:r>
      <w:r w:rsidR="000C408E" w:rsidRPr="000C7A85">
        <w:rPr>
          <w:rFonts w:ascii="Times New Roman" w:hAnsi="Times New Roman" w:cs="Times New Roman"/>
          <w:sz w:val="28"/>
          <w:szCs w:val="28"/>
        </w:rPr>
        <w:t xml:space="preserve"> Правительства Иркутской области от </w:t>
      </w:r>
      <w:r w:rsidR="00307D0D">
        <w:rPr>
          <w:rFonts w:ascii="Times New Roman" w:hAnsi="Times New Roman" w:cs="Times New Roman"/>
          <w:sz w:val="28"/>
          <w:szCs w:val="28"/>
        </w:rPr>
        <w:br/>
      </w:r>
      <w:r w:rsidR="000C408E" w:rsidRPr="000C7A85">
        <w:rPr>
          <w:rFonts w:ascii="Times New Roman" w:hAnsi="Times New Roman" w:cs="Times New Roman"/>
          <w:sz w:val="28"/>
          <w:szCs w:val="28"/>
        </w:rPr>
        <w:t>22 июня 2016 года № 390-пп «Об утверждении Положения о предоставлении и расходовании из областного бюджета местным бюджетам субсидий в целях софинансирования расходных обязательств муниципальных образований Иркутской области на обеспечение среднесуточного набора продуктов питания детей, страдающих туберкулезной интоксикацией и (или) находящихся под диспансерным наблюдением у фтизиатра, посещающих группы оздоровительной направленности в муниципальных дошкольных образовательных организациях, расположенных на территории Иркутской области».</w:t>
      </w:r>
    </w:p>
    <w:p w:rsidR="002D6B34" w:rsidRPr="000C7A85" w:rsidRDefault="002D6B34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A85">
        <w:rPr>
          <w:rFonts w:ascii="Times New Roman" w:hAnsi="Times New Roman" w:cs="Times New Roman"/>
          <w:sz w:val="28"/>
          <w:szCs w:val="28"/>
        </w:rPr>
        <w:t>Предоставление субсидий осуществляется министерством образования Иркутской области за счет средств областного бюджета в пределах доведенных до него лимитов бюджетных обязательств на соответствующий финансовый год в соответствии со сводной бюджетной росписью областного бюджета.</w:t>
      </w:r>
    </w:p>
    <w:p w:rsidR="003B1C82" w:rsidRPr="000C7A85" w:rsidRDefault="002D6B34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A85">
        <w:rPr>
          <w:rFonts w:ascii="Times New Roman" w:hAnsi="Times New Roman" w:cs="Times New Roman"/>
          <w:sz w:val="28"/>
          <w:szCs w:val="28"/>
        </w:rPr>
        <w:t xml:space="preserve">Прогнозная (справочная) </w:t>
      </w:r>
      <w:hyperlink w:anchor="P12228" w:history="1">
        <w:r w:rsidRPr="000C7A85">
          <w:rPr>
            <w:rFonts w:ascii="Times New Roman" w:hAnsi="Times New Roman" w:cs="Times New Roman"/>
            <w:sz w:val="28"/>
            <w:szCs w:val="28"/>
          </w:rPr>
          <w:t>оценка</w:t>
        </w:r>
      </w:hyperlink>
      <w:r w:rsidRPr="000C7A85">
        <w:rPr>
          <w:rFonts w:ascii="Times New Roman" w:hAnsi="Times New Roman" w:cs="Times New Roman"/>
          <w:sz w:val="28"/>
          <w:szCs w:val="28"/>
        </w:rPr>
        <w:t xml:space="preserve"> ресурсного обеспечения реализации подпрограммы за счет средств местных бюджетов представлена в </w:t>
      </w:r>
      <w:r w:rsidR="00090DBC" w:rsidRPr="000C7A85">
        <w:rPr>
          <w:rFonts w:ascii="Times New Roman" w:hAnsi="Times New Roman" w:cs="Times New Roman"/>
          <w:sz w:val="28"/>
          <w:szCs w:val="28"/>
        </w:rPr>
        <w:t>приложении 10</w:t>
      </w:r>
      <w:r w:rsidRPr="000C7A85">
        <w:rPr>
          <w:rFonts w:ascii="Times New Roman" w:hAnsi="Times New Roman" w:cs="Times New Roman"/>
          <w:sz w:val="28"/>
          <w:szCs w:val="28"/>
        </w:rPr>
        <w:t xml:space="preserve"> к государственной програм</w:t>
      </w:r>
      <w:r w:rsidR="00AE7D82" w:rsidRPr="000C7A85">
        <w:rPr>
          <w:rFonts w:ascii="Times New Roman" w:hAnsi="Times New Roman" w:cs="Times New Roman"/>
          <w:sz w:val="28"/>
          <w:szCs w:val="28"/>
        </w:rPr>
        <w:t>ме (прилагается).</w:t>
      </w:r>
    </w:p>
    <w:sectPr w:rsidR="003B1C82" w:rsidRPr="000C7A85" w:rsidSect="00CF18E0">
      <w:headerReference w:type="default" r:id="rId20"/>
      <w:footerReference w:type="default" r:id="rId21"/>
      <w:headerReference w:type="first" r:id="rId22"/>
      <w:pgSz w:w="11905" w:h="16838"/>
      <w:pgMar w:top="1134" w:right="565" w:bottom="993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AA8" w:rsidRDefault="00980AA8" w:rsidP="00BC02CD">
      <w:pPr>
        <w:spacing w:after="0" w:line="240" w:lineRule="auto"/>
      </w:pPr>
      <w:r>
        <w:separator/>
      </w:r>
    </w:p>
  </w:endnote>
  <w:endnote w:type="continuationSeparator" w:id="0">
    <w:p w:rsidR="00980AA8" w:rsidRDefault="00980AA8" w:rsidP="00BC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075" w:rsidRPr="00BC02CD" w:rsidRDefault="00A83075">
    <w:pPr>
      <w:pStyle w:val="af1"/>
      <w:jc w:val="center"/>
      <w:rPr>
        <w:rFonts w:ascii="Times New Roman" w:hAnsi="Times New Roman" w:cs="Times New Roman"/>
        <w:sz w:val="20"/>
      </w:rPr>
    </w:pPr>
  </w:p>
  <w:p w:rsidR="00A83075" w:rsidRDefault="00A8307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AA8" w:rsidRDefault="00980AA8" w:rsidP="00BC02CD">
      <w:pPr>
        <w:spacing w:after="0" w:line="240" w:lineRule="auto"/>
      </w:pPr>
      <w:r>
        <w:separator/>
      </w:r>
    </w:p>
  </w:footnote>
  <w:footnote w:type="continuationSeparator" w:id="0">
    <w:p w:rsidR="00980AA8" w:rsidRDefault="00980AA8" w:rsidP="00BC0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5904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3075" w:rsidRDefault="00A83075">
        <w:pPr>
          <w:pStyle w:val="af"/>
          <w:jc w:val="center"/>
        </w:pPr>
      </w:p>
      <w:p w:rsidR="00A83075" w:rsidRPr="00CB7595" w:rsidRDefault="00B16B66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B75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83075" w:rsidRPr="00CB759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B75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3B4D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CB759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83075" w:rsidRDefault="00A83075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3227357"/>
      <w:docPartObj>
        <w:docPartGallery w:val="Page Numbers (Top of Page)"/>
        <w:docPartUnique/>
      </w:docPartObj>
    </w:sdtPr>
    <w:sdtContent>
      <w:p w:rsidR="00A83075" w:rsidRDefault="00A83075">
        <w:pPr>
          <w:pStyle w:val="af"/>
          <w:jc w:val="center"/>
        </w:pPr>
      </w:p>
      <w:p w:rsidR="00A83075" w:rsidRDefault="00B16B66">
        <w:pPr>
          <w:pStyle w:val="af"/>
          <w:jc w:val="center"/>
        </w:pPr>
      </w:p>
    </w:sdtContent>
  </w:sdt>
  <w:p w:rsidR="00A83075" w:rsidRDefault="00A8307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6142"/>
    <w:multiLevelType w:val="hybridMultilevel"/>
    <w:tmpl w:val="C1626A08"/>
    <w:lvl w:ilvl="0" w:tplc="EAB855B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141935D5"/>
    <w:multiLevelType w:val="hybridMultilevel"/>
    <w:tmpl w:val="B7FA83EC"/>
    <w:lvl w:ilvl="0" w:tplc="063C9442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8B46367"/>
    <w:multiLevelType w:val="multilevel"/>
    <w:tmpl w:val="76225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19D77C26"/>
    <w:multiLevelType w:val="hybridMultilevel"/>
    <w:tmpl w:val="07E661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FEA1825"/>
    <w:multiLevelType w:val="hybridMultilevel"/>
    <w:tmpl w:val="F72E36BC"/>
    <w:lvl w:ilvl="0" w:tplc="26CE0D78">
      <w:start w:val="1"/>
      <w:numFmt w:val="decimal"/>
      <w:lvlText w:val="%1)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6F53865"/>
    <w:multiLevelType w:val="multilevel"/>
    <w:tmpl w:val="82684786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272B56F7"/>
    <w:multiLevelType w:val="hybridMultilevel"/>
    <w:tmpl w:val="C1D23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55A43"/>
    <w:multiLevelType w:val="hybridMultilevel"/>
    <w:tmpl w:val="DC3C9724"/>
    <w:lvl w:ilvl="0" w:tplc="32CE7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83C16"/>
    <w:multiLevelType w:val="hybridMultilevel"/>
    <w:tmpl w:val="9D0EC93C"/>
    <w:lvl w:ilvl="0" w:tplc="6FBE26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793884"/>
    <w:multiLevelType w:val="hybridMultilevel"/>
    <w:tmpl w:val="1D12B140"/>
    <w:lvl w:ilvl="0" w:tplc="47E0BE9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6034BB9"/>
    <w:multiLevelType w:val="hybridMultilevel"/>
    <w:tmpl w:val="6554AB96"/>
    <w:lvl w:ilvl="0" w:tplc="A5D2E11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0E207D"/>
    <w:multiLevelType w:val="hybridMultilevel"/>
    <w:tmpl w:val="CC742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42D4E"/>
    <w:multiLevelType w:val="hybridMultilevel"/>
    <w:tmpl w:val="84D45B4E"/>
    <w:lvl w:ilvl="0" w:tplc="32CE7A6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3DEA7FE5"/>
    <w:multiLevelType w:val="hybridMultilevel"/>
    <w:tmpl w:val="D054AEBC"/>
    <w:lvl w:ilvl="0" w:tplc="B0A8C7C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6611D05"/>
    <w:multiLevelType w:val="hybridMultilevel"/>
    <w:tmpl w:val="F5F682FC"/>
    <w:lvl w:ilvl="0" w:tplc="E3EEE872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>
    <w:nsid w:val="57D42315"/>
    <w:multiLevelType w:val="hybridMultilevel"/>
    <w:tmpl w:val="CF12983E"/>
    <w:lvl w:ilvl="0" w:tplc="62E456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BD119A5"/>
    <w:multiLevelType w:val="hybridMultilevel"/>
    <w:tmpl w:val="1A42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B3D24"/>
    <w:multiLevelType w:val="multilevel"/>
    <w:tmpl w:val="BA3C35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AC84A91"/>
    <w:multiLevelType w:val="hybridMultilevel"/>
    <w:tmpl w:val="D3E44FAA"/>
    <w:lvl w:ilvl="0" w:tplc="C60098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E09318C"/>
    <w:multiLevelType w:val="hybridMultilevel"/>
    <w:tmpl w:val="8398E612"/>
    <w:lvl w:ilvl="0" w:tplc="9446D52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0E601A2"/>
    <w:multiLevelType w:val="multilevel"/>
    <w:tmpl w:val="6FA219C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67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4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4" w:hanging="2160"/>
      </w:pPr>
      <w:rPr>
        <w:rFonts w:hint="default"/>
      </w:rPr>
    </w:lvl>
  </w:abstractNum>
  <w:abstractNum w:abstractNumId="21">
    <w:nsid w:val="76A329F4"/>
    <w:multiLevelType w:val="multilevel"/>
    <w:tmpl w:val="865C073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2">
    <w:nsid w:val="7A7C37E1"/>
    <w:multiLevelType w:val="hybridMultilevel"/>
    <w:tmpl w:val="DA464EC8"/>
    <w:lvl w:ilvl="0" w:tplc="DBE0B2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FDB472D"/>
    <w:multiLevelType w:val="hybridMultilevel"/>
    <w:tmpl w:val="100AC2C4"/>
    <w:lvl w:ilvl="0" w:tplc="C60098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9"/>
  </w:num>
  <w:num w:numId="3">
    <w:abstractNumId w:val="15"/>
  </w:num>
  <w:num w:numId="4">
    <w:abstractNumId w:val="22"/>
  </w:num>
  <w:num w:numId="5">
    <w:abstractNumId w:val="20"/>
  </w:num>
  <w:num w:numId="6">
    <w:abstractNumId w:val="5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14"/>
  </w:num>
  <w:num w:numId="13">
    <w:abstractNumId w:val="21"/>
  </w:num>
  <w:num w:numId="14">
    <w:abstractNumId w:val="17"/>
  </w:num>
  <w:num w:numId="15">
    <w:abstractNumId w:val="2"/>
  </w:num>
  <w:num w:numId="16">
    <w:abstractNumId w:val="23"/>
  </w:num>
  <w:num w:numId="17">
    <w:abstractNumId w:val="18"/>
  </w:num>
  <w:num w:numId="18">
    <w:abstractNumId w:val="9"/>
  </w:num>
  <w:num w:numId="19">
    <w:abstractNumId w:val="3"/>
  </w:num>
  <w:num w:numId="20">
    <w:abstractNumId w:val="13"/>
  </w:num>
  <w:num w:numId="21">
    <w:abstractNumId w:val="7"/>
  </w:num>
  <w:num w:numId="22">
    <w:abstractNumId w:val="16"/>
  </w:num>
  <w:num w:numId="23">
    <w:abstractNumId w:val="11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1AA"/>
    <w:rsid w:val="000120B5"/>
    <w:rsid w:val="0001312F"/>
    <w:rsid w:val="0003486D"/>
    <w:rsid w:val="00035180"/>
    <w:rsid w:val="000372F2"/>
    <w:rsid w:val="000375BC"/>
    <w:rsid w:val="00044EC8"/>
    <w:rsid w:val="00047E17"/>
    <w:rsid w:val="0006364C"/>
    <w:rsid w:val="000667CE"/>
    <w:rsid w:val="000710D0"/>
    <w:rsid w:val="00076793"/>
    <w:rsid w:val="000852A2"/>
    <w:rsid w:val="00086A21"/>
    <w:rsid w:val="000903E4"/>
    <w:rsid w:val="00090DBC"/>
    <w:rsid w:val="000A0552"/>
    <w:rsid w:val="000A75AF"/>
    <w:rsid w:val="000B0321"/>
    <w:rsid w:val="000B28AF"/>
    <w:rsid w:val="000B3127"/>
    <w:rsid w:val="000B33B1"/>
    <w:rsid w:val="000C408E"/>
    <w:rsid w:val="000C41B2"/>
    <w:rsid w:val="000C43B0"/>
    <w:rsid w:val="000C7A85"/>
    <w:rsid w:val="000D2667"/>
    <w:rsid w:val="000D6242"/>
    <w:rsid w:val="000E2931"/>
    <w:rsid w:val="000E3B30"/>
    <w:rsid w:val="000E400C"/>
    <w:rsid w:val="00101E35"/>
    <w:rsid w:val="0010359B"/>
    <w:rsid w:val="00115E9A"/>
    <w:rsid w:val="00123C83"/>
    <w:rsid w:val="00130277"/>
    <w:rsid w:val="00130549"/>
    <w:rsid w:val="00130B1C"/>
    <w:rsid w:val="00131295"/>
    <w:rsid w:val="00141879"/>
    <w:rsid w:val="00141F6C"/>
    <w:rsid w:val="0014344B"/>
    <w:rsid w:val="0014400E"/>
    <w:rsid w:val="00162B68"/>
    <w:rsid w:val="001817AF"/>
    <w:rsid w:val="0018266F"/>
    <w:rsid w:val="00195D41"/>
    <w:rsid w:val="001977CC"/>
    <w:rsid w:val="001A00F8"/>
    <w:rsid w:val="001B4A1A"/>
    <w:rsid w:val="001D097A"/>
    <w:rsid w:val="001D4C6B"/>
    <w:rsid w:val="001D4E96"/>
    <w:rsid w:val="001F1D25"/>
    <w:rsid w:val="001F5889"/>
    <w:rsid w:val="001F67A1"/>
    <w:rsid w:val="00200EFD"/>
    <w:rsid w:val="002026BD"/>
    <w:rsid w:val="00202D4F"/>
    <w:rsid w:val="00202FF0"/>
    <w:rsid w:val="00211212"/>
    <w:rsid w:val="00211D92"/>
    <w:rsid w:val="0021391E"/>
    <w:rsid w:val="002235FA"/>
    <w:rsid w:val="002246B6"/>
    <w:rsid w:val="00232A4E"/>
    <w:rsid w:val="002342FD"/>
    <w:rsid w:val="00240C8B"/>
    <w:rsid w:val="00242AF9"/>
    <w:rsid w:val="002520DD"/>
    <w:rsid w:val="00277219"/>
    <w:rsid w:val="002815A0"/>
    <w:rsid w:val="00283EFE"/>
    <w:rsid w:val="0029122F"/>
    <w:rsid w:val="002A0E55"/>
    <w:rsid w:val="002A2B1F"/>
    <w:rsid w:val="002A6C0A"/>
    <w:rsid w:val="002B11B6"/>
    <w:rsid w:val="002B568A"/>
    <w:rsid w:val="002C01CE"/>
    <w:rsid w:val="002C272E"/>
    <w:rsid w:val="002D27E2"/>
    <w:rsid w:val="002D669C"/>
    <w:rsid w:val="002D6B34"/>
    <w:rsid w:val="002F0BD4"/>
    <w:rsid w:val="00301975"/>
    <w:rsid w:val="00301B0D"/>
    <w:rsid w:val="003023E9"/>
    <w:rsid w:val="00307D0D"/>
    <w:rsid w:val="003364E3"/>
    <w:rsid w:val="003427DB"/>
    <w:rsid w:val="003449C8"/>
    <w:rsid w:val="00345974"/>
    <w:rsid w:val="00346113"/>
    <w:rsid w:val="00350B13"/>
    <w:rsid w:val="00356ACF"/>
    <w:rsid w:val="003735F5"/>
    <w:rsid w:val="003745BF"/>
    <w:rsid w:val="00381238"/>
    <w:rsid w:val="003812E3"/>
    <w:rsid w:val="003A0AD3"/>
    <w:rsid w:val="003A1D37"/>
    <w:rsid w:val="003A61AA"/>
    <w:rsid w:val="003A663E"/>
    <w:rsid w:val="003B1C82"/>
    <w:rsid w:val="003B3CFF"/>
    <w:rsid w:val="003C71D8"/>
    <w:rsid w:val="003C727F"/>
    <w:rsid w:val="003C7540"/>
    <w:rsid w:val="003D1C97"/>
    <w:rsid w:val="003D52E9"/>
    <w:rsid w:val="003D7DBA"/>
    <w:rsid w:val="003E4CB6"/>
    <w:rsid w:val="003F0D78"/>
    <w:rsid w:val="003F216B"/>
    <w:rsid w:val="003F57C5"/>
    <w:rsid w:val="003F7769"/>
    <w:rsid w:val="003F7E90"/>
    <w:rsid w:val="0040079E"/>
    <w:rsid w:val="00403EAA"/>
    <w:rsid w:val="0040419E"/>
    <w:rsid w:val="00405AB8"/>
    <w:rsid w:val="004141DF"/>
    <w:rsid w:val="00417DEF"/>
    <w:rsid w:val="00445554"/>
    <w:rsid w:val="0045055B"/>
    <w:rsid w:val="00455E57"/>
    <w:rsid w:val="004631A0"/>
    <w:rsid w:val="00463776"/>
    <w:rsid w:val="00471946"/>
    <w:rsid w:val="00472815"/>
    <w:rsid w:val="00472AF1"/>
    <w:rsid w:val="00477FDA"/>
    <w:rsid w:val="0048271E"/>
    <w:rsid w:val="00487886"/>
    <w:rsid w:val="004A0589"/>
    <w:rsid w:val="004A39F6"/>
    <w:rsid w:val="004A4EEB"/>
    <w:rsid w:val="004B1FE4"/>
    <w:rsid w:val="004B3E98"/>
    <w:rsid w:val="004B77F2"/>
    <w:rsid w:val="004B7F11"/>
    <w:rsid w:val="004C1C71"/>
    <w:rsid w:val="004C7759"/>
    <w:rsid w:val="004C7FDD"/>
    <w:rsid w:val="004D039F"/>
    <w:rsid w:val="004D55E7"/>
    <w:rsid w:val="004E0418"/>
    <w:rsid w:val="004E3014"/>
    <w:rsid w:val="004F389D"/>
    <w:rsid w:val="004F5CDE"/>
    <w:rsid w:val="00500275"/>
    <w:rsid w:val="005018EE"/>
    <w:rsid w:val="00502B96"/>
    <w:rsid w:val="00516BA2"/>
    <w:rsid w:val="00520F29"/>
    <w:rsid w:val="005217B4"/>
    <w:rsid w:val="00524CE4"/>
    <w:rsid w:val="005341C0"/>
    <w:rsid w:val="005355EF"/>
    <w:rsid w:val="00542EB3"/>
    <w:rsid w:val="0054452A"/>
    <w:rsid w:val="00545621"/>
    <w:rsid w:val="005572A0"/>
    <w:rsid w:val="00563063"/>
    <w:rsid w:val="00567F03"/>
    <w:rsid w:val="00571767"/>
    <w:rsid w:val="005726FF"/>
    <w:rsid w:val="00576ACF"/>
    <w:rsid w:val="005828E4"/>
    <w:rsid w:val="00586C21"/>
    <w:rsid w:val="005940C5"/>
    <w:rsid w:val="005A72FB"/>
    <w:rsid w:val="005B2B4A"/>
    <w:rsid w:val="005B40C4"/>
    <w:rsid w:val="005C16A6"/>
    <w:rsid w:val="005C4338"/>
    <w:rsid w:val="005C496B"/>
    <w:rsid w:val="005C7161"/>
    <w:rsid w:val="005D4699"/>
    <w:rsid w:val="005E2E27"/>
    <w:rsid w:val="005E4BED"/>
    <w:rsid w:val="005E696F"/>
    <w:rsid w:val="005F46BA"/>
    <w:rsid w:val="005F6469"/>
    <w:rsid w:val="006027F4"/>
    <w:rsid w:val="00613B73"/>
    <w:rsid w:val="00614ABD"/>
    <w:rsid w:val="0062456E"/>
    <w:rsid w:val="00631869"/>
    <w:rsid w:val="00635045"/>
    <w:rsid w:val="00651F85"/>
    <w:rsid w:val="00661AEB"/>
    <w:rsid w:val="00662E50"/>
    <w:rsid w:val="006675F5"/>
    <w:rsid w:val="00674004"/>
    <w:rsid w:val="00676452"/>
    <w:rsid w:val="00677BDC"/>
    <w:rsid w:val="00680EFE"/>
    <w:rsid w:val="00681517"/>
    <w:rsid w:val="00686058"/>
    <w:rsid w:val="00687908"/>
    <w:rsid w:val="00693295"/>
    <w:rsid w:val="00696341"/>
    <w:rsid w:val="006A0080"/>
    <w:rsid w:val="006A1CD8"/>
    <w:rsid w:val="006A476D"/>
    <w:rsid w:val="006A7044"/>
    <w:rsid w:val="006B0FA4"/>
    <w:rsid w:val="006B5EE4"/>
    <w:rsid w:val="006B6D9F"/>
    <w:rsid w:val="006B7001"/>
    <w:rsid w:val="006B7A78"/>
    <w:rsid w:val="006C0DBE"/>
    <w:rsid w:val="006C14C0"/>
    <w:rsid w:val="006C45A0"/>
    <w:rsid w:val="006D584E"/>
    <w:rsid w:val="006E7425"/>
    <w:rsid w:val="006F2540"/>
    <w:rsid w:val="006F30A9"/>
    <w:rsid w:val="0070016A"/>
    <w:rsid w:val="00701C9D"/>
    <w:rsid w:val="0070351C"/>
    <w:rsid w:val="00711B37"/>
    <w:rsid w:val="00714B5C"/>
    <w:rsid w:val="0071648D"/>
    <w:rsid w:val="00725688"/>
    <w:rsid w:val="00727289"/>
    <w:rsid w:val="007360FA"/>
    <w:rsid w:val="007372AC"/>
    <w:rsid w:val="0074070C"/>
    <w:rsid w:val="007440E0"/>
    <w:rsid w:val="0074704C"/>
    <w:rsid w:val="00750184"/>
    <w:rsid w:val="00750A6C"/>
    <w:rsid w:val="00757214"/>
    <w:rsid w:val="00757E64"/>
    <w:rsid w:val="00761341"/>
    <w:rsid w:val="00770ABC"/>
    <w:rsid w:val="00791FB3"/>
    <w:rsid w:val="0079574B"/>
    <w:rsid w:val="007B1937"/>
    <w:rsid w:val="007B1CC3"/>
    <w:rsid w:val="007D6F96"/>
    <w:rsid w:val="007D78B1"/>
    <w:rsid w:val="007E25F7"/>
    <w:rsid w:val="007E4705"/>
    <w:rsid w:val="007E666A"/>
    <w:rsid w:val="007F0F7E"/>
    <w:rsid w:val="007F17C0"/>
    <w:rsid w:val="007F2B7E"/>
    <w:rsid w:val="00804DBA"/>
    <w:rsid w:val="008108FD"/>
    <w:rsid w:val="00811C41"/>
    <w:rsid w:val="00814A8B"/>
    <w:rsid w:val="00817E4C"/>
    <w:rsid w:val="00841492"/>
    <w:rsid w:val="008479EC"/>
    <w:rsid w:val="008521C4"/>
    <w:rsid w:val="008538B3"/>
    <w:rsid w:val="008542B7"/>
    <w:rsid w:val="0086509E"/>
    <w:rsid w:val="008664AD"/>
    <w:rsid w:val="00867002"/>
    <w:rsid w:val="00867DBE"/>
    <w:rsid w:val="00873E20"/>
    <w:rsid w:val="00880219"/>
    <w:rsid w:val="0088233B"/>
    <w:rsid w:val="00884B02"/>
    <w:rsid w:val="008B0877"/>
    <w:rsid w:val="008B3DE4"/>
    <w:rsid w:val="008B4EE8"/>
    <w:rsid w:val="008B6B56"/>
    <w:rsid w:val="008C3125"/>
    <w:rsid w:val="008C7034"/>
    <w:rsid w:val="008E11CF"/>
    <w:rsid w:val="008E21ED"/>
    <w:rsid w:val="008E4EB6"/>
    <w:rsid w:val="008F3352"/>
    <w:rsid w:val="008F5639"/>
    <w:rsid w:val="00904AEA"/>
    <w:rsid w:val="00907139"/>
    <w:rsid w:val="00910003"/>
    <w:rsid w:val="00920F3C"/>
    <w:rsid w:val="00936F35"/>
    <w:rsid w:val="00937547"/>
    <w:rsid w:val="00942921"/>
    <w:rsid w:val="0094307E"/>
    <w:rsid w:val="009438CA"/>
    <w:rsid w:val="00945B5D"/>
    <w:rsid w:val="0095561C"/>
    <w:rsid w:val="00955F3C"/>
    <w:rsid w:val="00957558"/>
    <w:rsid w:val="0096194E"/>
    <w:rsid w:val="00961D93"/>
    <w:rsid w:val="009730DD"/>
    <w:rsid w:val="00974BA5"/>
    <w:rsid w:val="00980AA8"/>
    <w:rsid w:val="009856EE"/>
    <w:rsid w:val="009972D3"/>
    <w:rsid w:val="009A2966"/>
    <w:rsid w:val="009A4DAC"/>
    <w:rsid w:val="009A50EF"/>
    <w:rsid w:val="009B005F"/>
    <w:rsid w:val="009C03AC"/>
    <w:rsid w:val="009C4BE2"/>
    <w:rsid w:val="009D45B1"/>
    <w:rsid w:val="009F3232"/>
    <w:rsid w:val="009F47EA"/>
    <w:rsid w:val="00A062A9"/>
    <w:rsid w:val="00A2251B"/>
    <w:rsid w:val="00A2366B"/>
    <w:rsid w:val="00A271B9"/>
    <w:rsid w:val="00A30FC4"/>
    <w:rsid w:val="00A3230D"/>
    <w:rsid w:val="00A33B4D"/>
    <w:rsid w:val="00A40240"/>
    <w:rsid w:val="00A45BD5"/>
    <w:rsid w:val="00A53459"/>
    <w:rsid w:val="00A55052"/>
    <w:rsid w:val="00A64D5A"/>
    <w:rsid w:val="00A81490"/>
    <w:rsid w:val="00A83075"/>
    <w:rsid w:val="00A84CB4"/>
    <w:rsid w:val="00A907A3"/>
    <w:rsid w:val="00A97190"/>
    <w:rsid w:val="00AA7EB3"/>
    <w:rsid w:val="00AB3BEA"/>
    <w:rsid w:val="00AB5D57"/>
    <w:rsid w:val="00AB7103"/>
    <w:rsid w:val="00AC70B5"/>
    <w:rsid w:val="00AD54F4"/>
    <w:rsid w:val="00AE3E1F"/>
    <w:rsid w:val="00AE5203"/>
    <w:rsid w:val="00AE5F0D"/>
    <w:rsid w:val="00AE7D82"/>
    <w:rsid w:val="00AF11D9"/>
    <w:rsid w:val="00AF321E"/>
    <w:rsid w:val="00AF3CB6"/>
    <w:rsid w:val="00AF3D46"/>
    <w:rsid w:val="00B010B3"/>
    <w:rsid w:val="00B01297"/>
    <w:rsid w:val="00B021D6"/>
    <w:rsid w:val="00B104D3"/>
    <w:rsid w:val="00B16B66"/>
    <w:rsid w:val="00B2541C"/>
    <w:rsid w:val="00B25BEA"/>
    <w:rsid w:val="00B26E0A"/>
    <w:rsid w:val="00B30DFF"/>
    <w:rsid w:val="00B3652F"/>
    <w:rsid w:val="00B41B72"/>
    <w:rsid w:val="00B51FDE"/>
    <w:rsid w:val="00B54F04"/>
    <w:rsid w:val="00B62671"/>
    <w:rsid w:val="00B66510"/>
    <w:rsid w:val="00B7218F"/>
    <w:rsid w:val="00B728AE"/>
    <w:rsid w:val="00B73548"/>
    <w:rsid w:val="00B770CF"/>
    <w:rsid w:val="00B823FF"/>
    <w:rsid w:val="00B8543E"/>
    <w:rsid w:val="00B9022A"/>
    <w:rsid w:val="00BA05A4"/>
    <w:rsid w:val="00BA14C6"/>
    <w:rsid w:val="00BA54D7"/>
    <w:rsid w:val="00BB39F6"/>
    <w:rsid w:val="00BB4DBA"/>
    <w:rsid w:val="00BC02CD"/>
    <w:rsid w:val="00BC1A6C"/>
    <w:rsid w:val="00BC2779"/>
    <w:rsid w:val="00BD26F7"/>
    <w:rsid w:val="00BD419C"/>
    <w:rsid w:val="00BE1462"/>
    <w:rsid w:val="00BE1C9A"/>
    <w:rsid w:val="00BE1CEE"/>
    <w:rsid w:val="00BE4180"/>
    <w:rsid w:val="00BE7A11"/>
    <w:rsid w:val="00BF2D4B"/>
    <w:rsid w:val="00BF3279"/>
    <w:rsid w:val="00C013CD"/>
    <w:rsid w:val="00C014FF"/>
    <w:rsid w:val="00C0630B"/>
    <w:rsid w:val="00C219E0"/>
    <w:rsid w:val="00C21A85"/>
    <w:rsid w:val="00C232A3"/>
    <w:rsid w:val="00C25DF2"/>
    <w:rsid w:val="00C31DF6"/>
    <w:rsid w:val="00C41010"/>
    <w:rsid w:val="00C43C4C"/>
    <w:rsid w:val="00C5165B"/>
    <w:rsid w:val="00C6397C"/>
    <w:rsid w:val="00C65640"/>
    <w:rsid w:val="00C65A64"/>
    <w:rsid w:val="00C66DC4"/>
    <w:rsid w:val="00C7571D"/>
    <w:rsid w:val="00C7727D"/>
    <w:rsid w:val="00C830AE"/>
    <w:rsid w:val="00C8579C"/>
    <w:rsid w:val="00C86E94"/>
    <w:rsid w:val="00C9541D"/>
    <w:rsid w:val="00CA5FEB"/>
    <w:rsid w:val="00CA6018"/>
    <w:rsid w:val="00CB70BE"/>
    <w:rsid w:val="00CB7595"/>
    <w:rsid w:val="00CC09CA"/>
    <w:rsid w:val="00CC6E67"/>
    <w:rsid w:val="00CD63DF"/>
    <w:rsid w:val="00CE3A29"/>
    <w:rsid w:val="00CE3C70"/>
    <w:rsid w:val="00CF064F"/>
    <w:rsid w:val="00CF10DB"/>
    <w:rsid w:val="00CF18E0"/>
    <w:rsid w:val="00CF29A6"/>
    <w:rsid w:val="00D00C18"/>
    <w:rsid w:val="00D0479B"/>
    <w:rsid w:val="00D06A55"/>
    <w:rsid w:val="00D125D7"/>
    <w:rsid w:val="00D13202"/>
    <w:rsid w:val="00D21B89"/>
    <w:rsid w:val="00D22E94"/>
    <w:rsid w:val="00D25DCA"/>
    <w:rsid w:val="00D331BD"/>
    <w:rsid w:val="00D53538"/>
    <w:rsid w:val="00D55FAD"/>
    <w:rsid w:val="00D62079"/>
    <w:rsid w:val="00D62A66"/>
    <w:rsid w:val="00D6520D"/>
    <w:rsid w:val="00D74F95"/>
    <w:rsid w:val="00D83D83"/>
    <w:rsid w:val="00D913E0"/>
    <w:rsid w:val="00D9179A"/>
    <w:rsid w:val="00D92D70"/>
    <w:rsid w:val="00DA0944"/>
    <w:rsid w:val="00DB754C"/>
    <w:rsid w:val="00DB7A9C"/>
    <w:rsid w:val="00DC0145"/>
    <w:rsid w:val="00DC41EE"/>
    <w:rsid w:val="00DC5C54"/>
    <w:rsid w:val="00DD2731"/>
    <w:rsid w:val="00DD39D5"/>
    <w:rsid w:val="00DD65C7"/>
    <w:rsid w:val="00DD66F1"/>
    <w:rsid w:val="00DD690B"/>
    <w:rsid w:val="00DD7EB4"/>
    <w:rsid w:val="00DE1861"/>
    <w:rsid w:val="00DE3D14"/>
    <w:rsid w:val="00DE603B"/>
    <w:rsid w:val="00DF149B"/>
    <w:rsid w:val="00DF38ED"/>
    <w:rsid w:val="00DF7BA0"/>
    <w:rsid w:val="00E130C5"/>
    <w:rsid w:val="00E156D1"/>
    <w:rsid w:val="00E22BE5"/>
    <w:rsid w:val="00E267AA"/>
    <w:rsid w:val="00E31CB6"/>
    <w:rsid w:val="00E332BB"/>
    <w:rsid w:val="00E34518"/>
    <w:rsid w:val="00E371CC"/>
    <w:rsid w:val="00E42081"/>
    <w:rsid w:val="00E433CE"/>
    <w:rsid w:val="00E43E17"/>
    <w:rsid w:val="00E47193"/>
    <w:rsid w:val="00E47704"/>
    <w:rsid w:val="00E5024C"/>
    <w:rsid w:val="00E51A4F"/>
    <w:rsid w:val="00E520B6"/>
    <w:rsid w:val="00E53CCA"/>
    <w:rsid w:val="00E62CE6"/>
    <w:rsid w:val="00E6748D"/>
    <w:rsid w:val="00E67A88"/>
    <w:rsid w:val="00E73BD2"/>
    <w:rsid w:val="00E74615"/>
    <w:rsid w:val="00E77616"/>
    <w:rsid w:val="00E80815"/>
    <w:rsid w:val="00E91AE3"/>
    <w:rsid w:val="00E91C47"/>
    <w:rsid w:val="00EA6424"/>
    <w:rsid w:val="00EA650F"/>
    <w:rsid w:val="00EC535D"/>
    <w:rsid w:val="00EC7A02"/>
    <w:rsid w:val="00EE1D8F"/>
    <w:rsid w:val="00EE7EFF"/>
    <w:rsid w:val="00EF7396"/>
    <w:rsid w:val="00F10A07"/>
    <w:rsid w:val="00F16AF9"/>
    <w:rsid w:val="00F2025C"/>
    <w:rsid w:val="00F2072F"/>
    <w:rsid w:val="00F34840"/>
    <w:rsid w:val="00F4339E"/>
    <w:rsid w:val="00F566BC"/>
    <w:rsid w:val="00F56E9E"/>
    <w:rsid w:val="00F729DB"/>
    <w:rsid w:val="00F731A5"/>
    <w:rsid w:val="00F755AF"/>
    <w:rsid w:val="00F815DF"/>
    <w:rsid w:val="00F82706"/>
    <w:rsid w:val="00F8473F"/>
    <w:rsid w:val="00F943F2"/>
    <w:rsid w:val="00F94E52"/>
    <w:rsid w:val="00F970D3"/>
    <w:rsid w:val="00F97105"/>
    <w:rsid w:val="00FA2AB8"/>
    <w:rsid w:val="00FA7858"/>
    <w:rsid w:val="00FC7A9D"/>
    <w:rsid w:val="00FE0BDE"/>
    <w:rsid w:val="00FE13F3"/>
    <w:rsid w:val="00FF2116"/>
    <w:rsid w:val="00FF37BC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7E"/>
  </w:style>
  <w:style w:type="paragraph" w:styleId="1">
    <w:name w:val="heading 1"/>
    <w:basedOn w:val="a"/>
    <w:next w:val="a"/>
    <w:link w:val="10"/>
    <w:uiPriority w:val="9"/>
    <w:qFormat/>
    <w:rsid w:val="001D4C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620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A6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6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A61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61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A61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0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6675F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675F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675F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675F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675F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7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75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620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rsid w:val="009B005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70016A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744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D4C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No Spacing"/>
    <w:uiPriority w:val="1"/>
    <w:qFormat/>
    <w:rsid w:val="001D4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BC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C02CD"/>
  </w:style>
  <w:style w:type="paragraph" w:styleId="af1">
    <w:name w:val="footer"/>
    <w:basedOn w:val="a"/>
    <w:link w:val="af2"/>
    <w:uiPriority w:val="99"/>
    <w:unhideWhenUsed/>
    <w:rsid w:val="00BC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2CD"/>
  </w:style>
  <w:style w:type="character" w:customStyle="1" w:styleId="ConsPlusNormal0">
    <w:name w:val="ConsPlusNormal Знак"/>
    <w:link w:val="ConsPlusNormal"/>
    <w:locked/>
    <w:rsid w:val="00C5165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72A7555BE0634ECC8574B945E6F8BE65B0A90167C502F1EE86E5B449lDrEK" TargetMode="External"/><Relationship Id="rId13" Type="http://schemas.openxmlformats.org/officeDocument/2006/relationships/hyperlink" Target="consultantplus://offline/ref=6F72A7555BE0634ECC8574B945E6F8BE67B7A4036ACA02F1EE86E5B449lDrEK" TargetMode="External"/><Relationship Id="rId18" Type="http://schemas.openxmlformats.org/officeDocument/2006/relationships/hyperlink" Target="consultantplus://offline/ref=6F72A7555BE0634ECC856AB4538AA2B267BBF30D63C60DA3B7D7E3E3168E235EF6l2rFK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F72A7555BE0634ECC8574B945E6F8BE67B4AE0161C202F1EE86E5B449lDrEK" TargetMode="External"/><Relationship Id="rId17" Type="http://schemas.openxmlformats.org/officeDocument/2006/relationships/hyperlink" Target="consultantplus://offline/ref=6F72A7555BE0634ECC856AB4538AA2B267BBF30D63C600A0B3D3E3E3168E235EF6l2rF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F72A7555BE0634ECC856AB4538AA2B267BBF30D63C609A3B4D4E3E3168E235EF6l2rF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F72A7555BE0634ECC8574B945E6F8BE64B0AC0261CB02F1EE86E5B449lDrE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F72A7555BE0634ECC856AB4538AA2B267BBF30D63C10BA6B0D1E3E3168E235EF6l2rF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F72A7555BE0634ECC8574B945E6F8BE64B1AF0861C002F1EE86E5B449DE250BB66FA807CFBC4715l2r2K" TargetMode="External"/><Relationship Id="rId19" Type="http://schemas.openxmlformats.org/officeDocument/2006/relationships/hyperlink" Target="consultantplus://offline/ref=6F72A7555BE0634ECC856AB4538AA2B267BBF30D63C601A3B3D5E3E3168E235EF6l2r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72A7555BE0634ECC8574B945E6F8BE64B9AF016ACB02F1EE86E5B449lDrEK" TargetMode="External"/><Relationship Id="rId14" Type="http://schemas.openxmlformats.org/officeDocument/2006/relationships/hyperlink" Target="consultantplus://offline/ref=6F72A7555BE0634ECC8574B945E6F8BE67B7A40561C702F1EE86E5B449lDrEK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D4F6D-F2A1-4A8F-86BA-77FADD2D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3717</Words>
  <Characters>21187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Хиртухеева</dc:creator>
  <cp:lastModifiedBy>e.starchak</cp:lastModifiedBy>
  <cp:revision>11</cp:revision>
  <cp:lastPrinted>2018-10-30T03:34:00Z</cp:lastPrinted>
  <dcterms:created xsi:type="dcterms:W3CDTF">2018-10-26T07:02:00Z</dcterms:created>
  <dcterms:modified xsi:type="dcterms:W3CDTF">2018-10-30T06:49:00Z</dcterms:modified>
</cp:coreProperties>
</file>