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15AC" w14:textId="77777777" w:rsidR="00264B69" w:rsidRPr="00264B69" w:rsidRDefault="00264B69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69">
        <w:rPr>
          <w:rFonts w:ascii="Times New Roman" w:hAnsi="Times New Roman" w:cs="Times New Roman"/>
          <w:b/>
          <w:sz w:val="28"/>
          <w:szCs w:val="28"/>
        </w:rPr>
        <w:t>РЕЙТИНГ</w:t>
      </w:r>
    </w:p>
    <w:p w14:paraId="60D01CC2" w14:textId="77777777" w:rsidR="00264B69" w:rsidRPr="00264B69" w:rsidRDefault="00264B69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69">
        <w:rPr>
          <w:rFonts w:ascii="Times New Roman" w:hAnsi="Times New Roman" w:cs="Times New Roman"/>
          <w:b/>
          <w:sz w:val="28"/>
          <w:szCs w:val="28"/>
        </w:rPr>
        <w:t>АДМИНИСТРАТОРОВ БЮДЖЕТНЫХ СРЕДСТВ, ПОДВЕДОМСТВЕННЫХ</w:t>
      </w:r>
    </w:p>
    <w:p w14:paraId="2AEC1DF0" w14:textId="24F1205F" w:rsidR="00264B69" w:rsidRDefault="00264B69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69">
        <w:rPr>
          <w:rFonts w:ascii="Times New Roman" w:hAnsi="Times New Roman" w:cs="Times New Roman"/>
          <w:b/>
          <w:sz w:val="28"/>
          <w:szCs w:val="28"/>
        </w:rPr>
        <w:t>МИНИСТЕРСТВУ ЗДРАВООХРАНЕНИЯ ИРКУТСКОЙ ОБЛАСТИ</w:t>
      </w:r>
    </w:p>
    <w:p w14:paraId="5173B4DA" w14:textId="77BED09E" w:rsidR="00DF5776" w:rsidRPr="00DF5776" w:rsidRDefault="00DF5776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5664E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9CD8E20" w14:textId="6DD2437B" w:rsidR="00264B69" w:rsidRPr="00264B69" w:rsidRDefault="00264B69" w:rsidP="00264B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1789"/>
        <w:gridCol w:w="1843"/>
      </w:tblGrid>
      <w:tr w:rsidR="00264B69" w:rsidRPr="00264B69" w14:paraId="655E4EF3" w14:textId="77777777" w:rsidTr="00264B69">
        <w:tc>
          <w:tcPr>
            <w:tcW w:w="1247" w:type="dxa"/>
            <w:vAlign w:val="center"/>
          </w:tcPr>
          <w:p w14:paraId="63A1614B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789" w:type="dxa"/>
            <w:vAlign w:val="center"/>
          </w:tcPr>
          <w:p w14:paraId="411E5E80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АБС</w:t>
            </w:r>
          </w:p>
        </w:tc>
        <w:tc>
          <w:tcPr>
            <w:tcW w:w="1843" w:type="dxa"/>
            <w:vAlign w:val="center"/>
          </w:tcPr>
          <w:p w14:paraId="451C2FB0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 качества финансового менеджмента (в баллах)</w:t>
            </w:r>
          </w:p>
        </w:tc>
      </w:tr>
      <w:tr w:rsidR="00264B69" w:rsidRPr="00264B69" w14:paraId="37D3339B" w14:textId="77777777" w:rsidTr="00264B69">
        <w:tc>
          <w:tcPr>
            <w:tcW w:w="1247" w:type="dxa"/>
          </w:tcPr>
          <w:p w14:paraId="6E079C36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9" w:type="dxa"/>
          </w:tcPr>
          <w:p w14:paraId="3500BEF3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8AA4984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B69" w:rsidRPr="00264B69" w14:paraId="633B23EE" w14:textId="77777777" w:rsidTr="00264B69">
        <w:trPr>
          <w:trHeight w:val="302"/>
        </w:trPr>
        <w:tc>
          <w:tcPr>
            <w:tcW w:w="1247" w:type="dxa"/>
          </w:tcPr>
          <w:p w14:paraId="3C6F9574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1789" w:type="dxa"/>
          </w:tcPr>
          <w:p w14:paraId="7EDB3AA7" w14:textId="77777777" w:rsidR="005664E7" w:rsidRDefault="005664E7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4E7">
              <w:rPr>
                <w:rFonts w:ascii="Times New Roman" w:hAnsi="Times New Roman" w:cs="Times New Roman"/>
                <w:sz w:val="28"/>
                <w:szCs w:val="28"/>
              </w:rPr>
              <w:t>ОГКУЗ "МИАЦИО"</w:t>
            </w:r>
          </w:p>
          <w:p w14:paraId="0DFBA674" w14:textId="7952F704" w:rsidR="00B80E44" w:rsidRDefault="00B80E44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4">
              <w:rPr>
                <w:rFonts w:ascii="Times New Roman" w:hAnsi="Times New Roman" w:cs="Times New Roman"/>
                <w:sz w:val="28"/>
                <w:szCs w:val="28"/>
              </w:rPr>
              <w:t>ОГКУЗ "ИОКПБ №1"</w:t>
            </w:r>
          </w:p>
          <w:p w14:paraId="1FC55C4F" w14:textId="792B9E95" w:rsidR="00B80E44" w:rsidRPr="00264B69" w:rsidRDefault="00B80E44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4">
              <w:rPr>
                <w:rFonts w:ascii="Times New Roman" w:hAnsi="Times New Roman" w:cs="Times New Roman"/>
                <w:sz w:val="28"/>
                <w:szCs w:val="28"/>
              </w:rPr>
              <w:t>ОГКУЗ "ИОПБ № 2"</w:t>
            </w:r>
          </w:p>
        </w:tc>
        <w:tc>
          <w:tcPr>
            <w:tcW w:w="1843" w:type="dxa"/>
          </w:tcPr>
          <w:p w14:paraId="7172FC04" w14:textId="4CD43C54" w:rsidR="00264B69" w:rsidRPr="00264B69" w:rsidRDefault="00350B19" w:rsidP="00350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64B69" w:rsidRPr="00264B69" w14:paraId="20570B1C" w14:textId="77777777" w:rsidTr="00264B69">
        <w:tc>
          <w:tcPr>
            <w:tcW w:w="1247" w:type="dxa"/>
          </w:tcPr>
          <w:p w14:paraId="6EDE52AD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2-е место</w:t>
            </w:r>
          </w:p>
        </w:tc>
        <w:tc>
          <w:tcPr>
            <w:tcW w:w="11789" w:type="dxa"/>
          </w:tcPr>
          <w:p w14:paraId="6216A24B" w14:textId="2832DB0B" w:rsidR="00264B69" w:rsidRPr="00264B69" w:rsidRDefault="005664E7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4E7">
              <w:rPr>
                <w:rFonts w:ascii="Times New Roman" w:hAnsi="Times New Roman" w:cs="Times New Roman"/>
                <w:sz w:val="28"/>
                <w:szCs w:val="28"/>
              </w:rPr>
              <w:t>ОГКУЗ "Центр контроля качества и сертификации лекарственных средств ИО"</w:t>
            </w:r>
          </w:p>
        </w:tc>
        <w:tc>
          <w:tcPr>
            <w:tcW w:w="1843" w:type="dxa"/>
          </w:tcPr>
          <w:p w14:paraId="195D035F" w14:textId="557084CB" w:rsidR="00264B69" w:rsidRPr="00264B69" w:rsidRDefault="00350B19" w:rsidP="00350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64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4B69" w:rsidRPr="00264B69" w14:paraId="0DDF138C" w14:textId="77777777" w:rsidTr="00264B69">
        <w:tc>
          <w:tcPr>
            <w:tcW w:w="1247" w:type="dxa"/>
          </w:tcPr>
          <w:p w14:paraId="46520278" w14:textId="1FB78F63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3-е место</w:t>
            </w:r>
          </w:p>
        </w:tc>
        <w:tc>
          <w:tcPr>
            <w:tcW w:w="11789" w:type="dxa"/>
          </w:tcPr>
          <w:p w14:paraId="53359281" w14:textId="1E01F87D" w:rsidR="00264B69" w:rsidRPr="00264B69" w:rsidRDefault="005664E7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4E7">
              <w:rPr>
                <w:rFonts w:ascii="Times New Roman" w:hAnsi="Times New Roman" w:cs="Times New Roman"/>
                <w:sz w:val="28"/>
                <w:szCs w:val="28"/>
              </w:rPr>
              <w:t>ОГКУЗ "Областной медицинский центр мобилизационных резервов "Резерв"</w:t>
            </w:r>
          </w:p>
        </w:tc>
        <w:tc>
          <w:tcPr>
            <w:tcW w:w="1843" w:type="dxa"/>
          </w:tcPr>
          <w:p w14:paraId="494241B2" w14:textId="7A48CD9E" w:rsidR="00264B69" w:rsidRPr="00264B69" w:rsidRDefault="00350B19" w:rsidP="00350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14:paraId="3673A811" w14:textId="39E476FB" w:rsidR="00264B69" w:rsidRDefault="00264B69" w:rsidP="00264B69">
      <w:pPr>
        <w:pStyle w:val="ConsPlusNormal"/>
        <w:jc w:val="center"/>
      </w:pPr>
    </w:p>
    <w:p w14:paraId="0CB55D58" w14:textId="77777777" w:rsidR="00B80E44" w:rsidRDefault="00B80E44" w:rsidP="00264B69">
      <w:pPr>
        <w:pStyle w:val="ConsPlusNormal"/>
        <w:jc w:val="center"/>
      </w:pPr>
    </w:p>
    <w:sectPr w:rsidR="00B80E44" w:rsidSect="00264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9"/>
    <w:rsid w:val="00114710"/>
    <w:rsid w:val="00264B69"/>
    <w:rsid w:val="00297D49"/>
    <w:rsid w:val="0032144F"/>
    <w:rsid w:val="00350B19"/>
    <w:rsid w:val="005664E7"/>
    <w:rsid w:val="00821EE1"/>
    <w:rsid w:val="00B80E44"/>
    <w:rsid w:val="00D60CA3"/>
    <w:rsid w:val="00DF5776"/>
    <w:rsid w:val="00E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4366"/>
  <w15:chartTrackingRefBased/>
  <w15:docId w15:val="{018FF227-804C-4CD2-BE24-0A4883D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П. Архипова</dc:creator>
  <cp:keywords/>
  <dc:description/>
  <cp:lastModifiedBy>Вероника П. Архипова</cp:lastModifiedBy>
  <cp:revision>25</cp:revision>
  <cp:lastPrinted>2023-04-05T08:36:00Z</cp:lastPrinted>
  <dcterms:created xsi:type="dcterms:W3CDTF">2023-04-05T06:55:00Z</dcterms:created>
  <dcterms:modified xsi:type="dcterms:W3CDTF">2024-04-25T05:32:00Z</dcterms:modified>
</cp:coreProperties>
</file>