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D6" w:rsidRDefault="005837D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837D6" w:rsidRDefault="005837D6">
      <w:pPr>
        <w:pStyle w:val="ConsPlusNormal"/>
      </w:pPr>
    </w:p>
    <w:p w:rsidR="005837D6" w:rsidRDefault="005837D6">
      <w:pPr>
        <w:pStyle w:val="ConsPlusTitle"/>
        <w:jc w:val="center"/>
      </w:pPr>
      <w:r>
        <w:t>МИНИСТЕРСТВО ЗДРАВООХРАНЕНИЯ ИРКУТСКОЙ ОБЛАСТИ</w:t>
      </w:r>
    </w:p>
    <w:p w:rsidR="005837D6" w:rsidRDefault="005837D6">
      <w:pPr>
        <w:pStyle w:val="ConsPlusTitle"/>
        <w:jc w:val="center"/>
      </w:pPr>
    </w:p>
    <w:p w:rsidR="005837D6" w:rsidRDefault="005837D6">
      <w:pPr>
        <w:pStyle w:val="ConsPlusTitle"/>
        <w:jc w:val="center"/>
      </w:pPr>
      <w:r>
        <w:t>ПРИКАЗ</w:t>
      </w:r>
    </w:p>
    <w:p w:rsidR="005837D6" w:rsidRDefault="005837D6">
      <w:pPr>
        <w:pStyle w:val="ConsPlusTitle"/>
        <w:jc w:val="center"/>
      </w:pPr>
      <w:r>
        <w:t>от 30 марта 2016 г. N 32-мпр</w:t>
      </w:r>
    </w:p>
    <w:p w:rsidR="005837D6" w:rsidRDefault="005837D6">
      <w:pPr>
        <w:pStyle w:val="ConsPlusTitle"/>
        <w:jc w:val="center"/>
      </w:pPr>
    </w:p>
    <w:p w:rsidR="005837D6" w:rsidRDefault="005837D6">
      <w:pPr>
        <w:pStyle w:val="ConsPlusTitle"/>
        <w:jc w:val="center"/>
      </w:pPr>
      <w:r>
        <w:t>О КОМИССИИ ПО СОБЛЮДЕНИЮ ТРЕБОВАНИЙ К СЛУЖЕБНОМУ</w:t>
      </w:r>
    </w:p>
    <w:p w:rsidR="005837D6" w:rsidRDefault="005837D6">
      <w:pPr>
        <w:pStyle w:val="ConsPlusTitle"/>
        <w:jc w:val="center"/>
      </w:pPr>
      <w:r>
        <w:t>ПОВЕДЕНИЮ ГОСУДАРСТВЕННЫХ ГРАЖДАНСКИХ СЛУЖАЩИХ</w:t>
      </w:r>
    </w:p>
    <w:p w:rsidR="005837D6" w:rsidRDefault="005837D6">
      <w:pPr>
        <w:pStyle w:val="ConsPlusTitle"/>
        <w:jc w:val="center"/>
      </w:pPr>
      <w:r>
        <w:t>МИНИСТЕРСТВА ЗДРАВООХРАНЕНИЯ ИРКУТСКОЙ ОБЛАСТИ</w:t>
      </w:r>
    </w:p>
    <w:p w:rsidR="005837D6" w:rsidRDefault="005837D6">
      <w:pPr>
        <w:pStyle w:val="ConsPlusTitle"/>
        <w:jc w:val="center"/>
      </w:pPr>
      <w:r>
        <w:t>И УРЕГУЛИРОВАНИЮ КОНФЛИКТА ИНТЕРЕСОВ</w:t>
      </w:r>
    </w:p>
    <w:p w:rsidR="005837D6" w:rsidRDefault="005837D6">
      <w:pPr>
        <w:pStyle w:val="ConsPlusNormal"/>
        <w:jc w:val="both"/>
      </w:pPr>
    </w:p>
    <w:p w:rsidR="005837D6" w:rsidRDefault="005837D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 и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руководствуясь </w:t>
      </w:r>
      <w:hyperlink r:id="rId8" w:history="1">
        <w:r>
          <w:rPr>
            <w:color w:val="0000FF"/>
          </w:rPr>
          <w:t>пунктом 9</w:t>
        </w:r>
      </w:hyperlink>
      <w:r>
        <w:t xml:space="preserve"> Положения о министерстве здравоохранения Иркутской области, утвержденного постановлением Правительства Иркутской области от</w:t>
      </w:r>
      <w:proofErr w:type="gramEnd"/>
      <w:r>
        <w:t xml:space="preserve"> 16 июля 2010 года N 174-пп, приказываю:</w:t>
      </w:r>
    </w:p>
    <w:p w:rsidR="005837D6" w:rsidRDefault="005837D6">
      <w:pPr>
        <w:pStyle w:val="ConsPlusNormal"/>
        <w:jc w:val="both"/>
      </w:pPr>
    </w:p>
    <w:p w:rsidR="005837D6" w:rsidRDefault="005837D6">
      <w:pPr>
        <w:pStyle w:val="ConsPlusNormal"/>
        <w:ind w:firstLine="540"/>
        <w:jc w:val="both"/>
      </w:pPr>
      <w:r>
        <w:t>1. Создать комиссию по соблюдению требований к служебному поведению государственных гражданских служащих министерства здравоохранения Иркутской области и урегулированию конфликта интересов (далее - комиссия).</w:t>
      </w:r>
    </w:p>
    <w:p w:rsidR="005837D6" w:rsidRDefault="005837D6">
      <w:pPr>
        <w:pStyle w:val="ConsPlusNormal"/>
        <w:jc w:val="both"/>
      </w:pPr>
    </w:p>
    <w:p w:rsidR="005837D6" w:rsidRDefault="005837D6">
      <w:pPr>
        <w:pStyle w:val="ConsPlusNormal"/>
        <w:ind w:firstLine="540"/>
        <w:jc w:val="both"/>
      </w:pPr>
      <w:r>
        <w:t xml:space="preserve">2. Утвердить прилагаемое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комиссии.</w:t>
      </w:r>
    </w:p>
    <w:p w:rsidR="005837D6" w:rsidRDefault="005837D6">
      <w:pPr>
        <w:pStyle w:val="ConsPlusNormal"/>
        <w:jc w:val="both"/>
      </w:pPr>
    </w:p>
    <w:p w:rsidR="005837D6" w:rsidRDefault="005837D6">
      <w:pPr>
        <w:pStyle w:val="ConsPlusNormal"/>
        <w:ind w:firstLine="540"/>
        <w:jc w:val="both"/>
      </w:pPr>
      <w:r>
        <w:t>3. Признать утратившими силу приказы министерства здравоохранения Иркутской области:</w:t>
      </w:r>
    </w:p>
    <w:p w:rsidR="005837D6" w:rsidRDefault="005837D6">
      <w:pPr>
        <w:pStyle w:val="ConsPlusNormal"/>
        <w:ind w:firstLine="540"/>
        <w:jc w:val="both"/>
      </w:pPr>
      <w:proofErr w:type="gramStart"/>
      <w:r>
        <w:t xml:space="preserve">а) от 17 октября 2013 года </w:t>
      </w:r>
      <w:hyperlink r:id="rId9" w:history="1">
        <w:r>
          <w:rPr>
            <w:color w:val="0000FF"/>
          </w:rPr>
          <w:t>N 186-мпр</w:t>
        </w:r>
      </w:hyperlink>
      <w:r>
        <w:t xml:space="preserve"> "О комиссии по соблюдению требований к служебному поведению государственных гражданских служащих министерства здравоохранения Иркутской области и урегулированию конфликта интересов";</w:t>
      </w:r>
      <w:proofErr w:type="gramEnd"/>
    </w:p>
    <w:p w:rsidR="005837D6" w:rsidRDefault="005837D6">
      <w:pPr>
        <w:pStyle w:val="ConsPlusNormal"/>
        <w:ind w:firstLine="540"/>
        <w:jc w:val="both"/>
      </w:pPr>
      <w:r>
        <w:t xml:space="preserve">б) от 30 июля 2014 года </w:t>
      </w:r>
      <w:hyperlink r:id="rId10" w:history="1">
        <w:r>
          <w:rPr>
            <w:color w:val="0000FF"/>
          </w:rPr>
          <w:t>N 163-мпр</w:t>
        </w:r>
      </w:hyperlink>
      <w:r>
        <w:t xml:space="preserve"> "О </w:t>
      </w:r>
      <w:proofErr w:type="gramStart"/>
      <w:r>
        <w:t>внесении</w:t>
      </w:r>
      <w:proofErr w:type="gramEnd"/>
      <w:r>
        <w:t xml:space="preserve"> изменений в приказ министерства здравоохранения Иркутской области от 17 октября 2013 года N 186-мпр";</w:t>
      </w:r>
    </w:p>
    <w:p w:rsidR="005837D6" w:rsidRDefault="005837D6">
      <w:pPr>
        <w:pStyle w:val="ConsPlusNormal"/>
        <w:ind w:firstLine="540"/>
        <w:jc w:val="both"/>
      </w:pPr>
      <w:r>
        <w:t xml:space="preserve">в) от 12 мая 2015 года </w:t>
      </w:r>
      <w:hyperlink r:id="rId11" w:history="1">
        <w:r>
          <w:rPr>
            <w:color w:val="0000FF"/>
          </w:rPr>
          <w:t>N 32-мпр</w:t>
        </w:r>
      </w:hyperlink>
      <w:r>
        <w:t xml:space="preserve"> "О </w:t>
      </w:r>
      <w:proofErr w:type="gramStart"/>
      <w:r>
        <w:t>внесении</w:t>
      </w:r>
      <w:proofErr w:type="gramEnd"/>
      <w:r>
        <w:t xml:space="preserve"> изменений в приказ министерства здравоохранения Иркутской области от 17 октября 2013 года N 186-мпр".</w:t>
      </w:r>
    </w:p>
    <w:p w:rsidR="005837D6" w:rsidRDefault="005837D6">
      <w:pPr>
        <w:pStyle w:val="ConsPlusNormal"/>
        <w:jc w:val="both"/>
      </w:pPr>
    </w:p>
    <w:p w:rsidR="005837D6" w:rsidRDefault="005837D6">
      <w:pPr>
        <w:pStyle w:val="ConsPlusNormal"/>
        <w:ind w:firstLine="540"/>
        <w:jc w:val="both"/>
      </w:pPr>
      <w:r>
        <w:t>4. Настоящий приказ вступает в силу через десять календарных дней после дня его официального опубликования.</w:t>
      </w:r>
    </w:p>
    <w:p w:rsidR="005837D6" w:rsidRDefault="005837D6">
      <w:pPr>
        <w:pStyle w:val="ConsPlusNormal"/>
        <w:jc w:val="both"/>
      </w:pPr>
    </w:p>
    <w:p w:rsidR="005837D6" w:rsidRDefault="005837D6">
      <w:pPr>
        <w:pStyle w:val="ConsPlusNormal"/>
        <w:jc w:val="right"/>
      </w:pPr>
      <w:r>
        <w:t>Министр</w:t>
      </w:r>
    </w:p>
    <w:p w:rsidR="005837D6" w:rsidRDefault="005837D6">
      <w:pPr>
        <w:pStyle w:val="ConsPlusNormal"/>
        <w:jc w:val="right"/>
      </w:pPr>
      <w:r>
        <w:t>О.Н.ЯРОШЕНКО</w:t>
      </w:r>
    </w:p>
    <w:p w:rsidR="005837D6" w:rsidRDefault="005837D6">
      <w:pPr>
        <w:pStyle w:val="ConsPlusNormal"/>
        <w:jc w:val="both"/>
      </w:pPr>
    </w:p>
    <w:p w:rsidR="005837D6" w:rsidRDefault="005837D6">
      <w:pPr>
        <w:pStyle w:val="ConsPlusNormal"/>
        <w:jc w:val="both"/>
      </w:pPr>
    </w:p>
    <w:p w:rsidR="005837D6" w:rsidRDefault="005837D6">
      <w:pPr>
        <w:pStyle w:val="ConsPlusNormal"/>
        <w:jc w:val="both"/>
      </w:pPr>
    </w:p>
    <w:p w:rsidR="005837D6" w:rsidRDefault="005837D6">
      <w:pPr>
        <w:pStyle w:val="ConsPlusNormal"/>
        <w:jc w:val="both"/>
      </w:pPr>
    </w:p>
    <w:p w:rsidR="005837D6" w:rsidRDefault="005837D6">
      <w:pPr>
        <w:pStyle w:val="ConsPlusNormal"/>
        <w:jc w:val="both"/>
      </w:pPr>
    </w:p>
    <w:p w:rsidR="005837D6" w:rsidRDefault="005837D6">
      <w:pPr>
        <w:pStyle w:val="ConsPlusNormal"/>
        <w:jc w:val="right"/>
      </w:pPr>
      <w:r>
        <w:t>Приложение</w:t>
      </w:r>
    </w:p>
    <w:p w:rsidR="005837D6" w:rsidRDefault="005837D6">
      <w:pPr>
        <w:pStyle w:val="ConsPlusNormal"/>
        <w:jc w:val="right"/>
      </w:pPr>
      <w:r>
        <w:t>к приказу министерства</w:t>
      </w:r>
    </w:p>
    <w:p w:rsidR="005837D6" w:rsidRDefault="005837D6">
      <w:pPr>
        <w:pStyle w:val="ConsPlusNormal"/>
        <w:jc w:val="right"/>
      </w:pPr>
      <w:r>
        <w:t>здравоохранения Иркутской области</w:t>
      </w:r>
    </w:p>
    <w:p w:rsidR="005837D6" w:rsidRDefault="005837D6">
      <w:pPr>
        <w:pStyle w:val="ConsPlusNormal"/>
        <w:jc w:val="right"/>
      </w:pPr>
      <w:r>
        <w:t>от 30 марта 2016 г. N 32-мпр</w:t>
      </w:r>
    </w:p>
    <w:p w:rsidR="005837D6" w:rsidRDefault="005837D6">
      <w:pPr>
        <w:pStyle w:val="ConsPlusNormal"/>
        <w:jc w:val="both"/>
      </w:pPr>
    </w:p>
    <w:p w:rsidR="005837D6" w:rsidRDefault="005837D6">
      <w:pPr>
        <w:pStyle w:val="ConsPlusTitle"/>
        <w:jc w:val="center"/>
      </w:pPr>
      <w:bookmarkStart w:id="0" w:name="P36"/>
      <w:bookmarkEnd w:id="0"/>
      <w:r>
        <w:t>ПОЛОЖЕНИЕ</w:t>
      </w:r>
    </w:p>
    <w:p w:rsidR="005837D6" w:rsidRDefault="005837D6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5837D6" w:rsidRDefault="005837D6">
      <w:pPr>
        <w:pStyle w:val="ConsPlusTitle"/>
        <w:jc w:val="center"/>
      </w:pPr>
      <w:r>
        <w:t>ГОСУДАРСТВЕННЫХ ГРАЖДАНСКИХ СЛУЖАЩИХ МИНИСТЕРСТВА</w:t>
      </w:r>
    </w:p>
    <w:p w:rsidR="005837D6" w:rsidRDefault="005837D6">
      <w:pPr>
        <w:pStyle w:val="ConsPlusTitle"/>
        <w:jc w:val="center"/>
      </w:pPr>
      <w:r>
        <w:lastRenderedPageBreak/>
        <w:t>ЗДРАВООХРАНЕНИЯ ИРКУТСКОЙ ОБЛАСТИ И УРЕГУЛИРОВАНИЮ</w:t>
      </w:r>
    </w:p>
    <w:p w:rsidR="005837D6" w:rsidRDefault="005837D6">
      <w:pPr>
        <w:pStyle w:val="ConsPlusTitle"/>
        <w:jc w:val="center"/>
      </w:pPr>
      <w:r>
        <w:t>КОНФЛИКТА ИНТЕРЕСОВ</w:t>
      </w:r>
    </w:p>
    <w:p w:rsidR="005837D6" w:rsidRDefault="005837D6">
      <w:pPr>
        <w:pStyle w:val="ConsPlusNormal"/>
        <w:jc w:val="both"/>
      </w:pPr>
    </w:p>
    <w:p w:rsidR="005837D6" w:rsidRDefault="005837D6">
      <w:pPr>
        <w:pStyle w:val="ConsPlusNormal"/>
        <w:jc w:val="center"/>
      </w:pPr>
      <w:r>
        <w:t>Глава 1. ОБЩИЕ ПОЛОЖЕНИЯ</w:t>
      </w:r>
    </w:p>
    <w:p w:rsidR="005837D6" w:rsidRDefault="005837D6">
      <w:pPr>
        <w:pStyle w:val="ConsPlusNormal"/>
        <w:jc w:val="both"/>
      </w:pPr>
    </w:p>
    <w:p w:rsidR="005837D6" w:rsidRDefault="005837D6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министерства здравоохранения Иркутской области и урегулированию конфликта интересов (далее - комиссия), образуемой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коррупции".</w:t>
      </w:r>
    </w:p>
    <w:p w:rsidR="005837D6" w:rsidRDefault="005837D6">
      <w:pPr>
        <w:pStyle w:val="ConsPlusNormal"/>
        <w:ind w:firstLine="540"/>
        <w:jc w:val="both"/>
      </w:pPr>
      <w:r>
        <w:t xml:space="preserve">2. Комиссия в своей деятельности руководствуется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нормативными правовыми актами Иркутской области.</w:t>
      </w:r>
    </w:p>
    <w:p w:rsidR="005837D6" w:rsidRDefault="005837D6">
      <w:pPr>
        <w:pStyle w:val="ConsPlusNormal"/>
        <w:ind w:firstLine="540"/>
        <w:jc w:val="both"/>
      </w:pPr>
      <w:r>
        <w:t>3. Основной задачей комиссии является содействие:</w:t>
      </w:r>
    </w:p>
    <w:p w:rsidR="005837D6" w:rsidRDefault="005837D6">
      <w:pPr>
        <w:pStyle w:val="ConsPlusNormal"/>
        <w:ind w:firstLine="540"/>
        <w:jc w:val="both"/>
      </w:pPr>
      <w:proofErr w:type="gramStart"/>
      <w:r>
        <w:t xml:space="preserve">а) в обеспечении соблюдения государственными гражданскими служащими министерства здравоохранения Иркутской области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требования к служебному поведению и (или) требования об урегулировании конфликта интересов);</w:t>
      </w:r>
      <w:proofErr w:type="gramEnd"/>
    </w:p>
    <w:p w:rsidR="005837D6" w:rsidRDefault="005837D6">
      <w:pPr>
        <w:pStyle w:val="ConsPlusNormal"/>
        <w:ind w:firstLine="540"/>
        <w:jc w:val="both"/>
      </w:pPr>
      <w:r>
        <w:t>б) в осуществлении мер по предупреждению коррупции.</w:t>
      </w:r>
    </w:p>
    <w:p w:rsidR="005837D6" w:rsidRDefault="005837D6">
      <w:pPr>
        <w:pStyle w:val="ConsPlusNormal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 министерства здравоохранения Иркутской области (далее - министерство).</w:t>
      </w:r>
    </w:p>
    <w:p w:rsidR="005837D6" w:rsidRDefault="005837D6">
      <w:pPr>
        <w:pStyle w:val="ConsPlusNormal"/>
        <w:jc w:val="both"/>
      </w:pPr>
    </w:p>
    <w:p w:rsidR="005837D6" w:rsidRDefault="005837D6">
      <w:pPr>
        <w:pStyle w:val="ConsPlusNormal"/>
        <w:jc w:val="center"/>
      </w:pPr>
      <w:r>
        <w:t>Глава 2. ПОРЯДОК ФОРМИРОВАНИЯ КОМИССИИ</w:t>
      </w:r>
    </w:p>
    <w:p w:rsidR="005837D6" w:rsidRDefault="005837D6">
      <w:pPr>
        <w:pStyle w:val="ConsPlusNormal"/>
        <w:jc w:val="both"/>
      </w:pPr>
    </w:p>
    <w:p w:rsidR="005837D6" w:rsidRDefault="005837D6">
      <w:pPr>
        <w:pStyle w:val="ConsPlusNormal"/>
        <w:ind w:firstLine="540"/>
        <w:jc w:val="both"/>
      </w:pPr>
      <w:r>
        <w:t>5. Комиссия формируется правовым актом министерства, которым утверждаются состав комиссии и порядок ее работы.</w:t>
      </w:r>
    </w:p>
    <w:p w:rsidR="005837D6" w:rsidRDefault="005837D6">
      <w:pPr>
        <w:pStyle w:val="ConsPlusNormal"/>
        <w:ind w:firstLine="540"/>
        <w:jc w:val="both"/>
      </w:pPr>
      <w: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837D6" w:rsidRDefault="005837D6">
      <w:pPr>
        <w:pStyle w:val="ConsPlusNormal"/>
        <w:ind w:firstLine="540"/>
        <w:jc w:val="both"/>
      </w:pPr>
      <w:r>
        <w:t>6. В состав комиссии входят:</w:t>
      </w:r>
    </w:p>
    <w:p w:rsidR="005837D6" w:rsidRDefault="005837D6">
      <w:pPr>
        <w:pStyle w:val="ConsPlusNormal"/>
        <w:ind w:firstLine="540"/>
        <w:jc w:val="both"/>
      </w:pPr>
      <w:r>
        <w:t>а) заместитель министра здравоохранения Иркутской области (председатель комиссии);</w:t>
      </w:r>
    </w:p>
    <w:p w:rsidR="005837D6" w:rsidRDefault="005837D6">
      <w:pPr>
        <w:pStyle w:val="ConsPlusNormal"/>
        <w:ind w:firstLine="540"/>
        <w:jc w:val="both"/>
      </w:pPr>
      <w:r>
        <w:t>б) должностное лицо кадровой службы министерства, ответственное за работу по профилактике коррупционных и иных правонарушений (секретарь комиссии);</w:t>
      </w:r>
    </w:p>
    <w:p w:rsidR="005837D6" w:rsidRDefault="005837D6">
      <w:pPr>
        <w:pStyle w:val="ConsPlusNormal"/>
        <w:ind w:firstLine="540"/>
        <w:jc w:val="both"/>
      </w:pPr>
      <w:r>
        <w:t>в) должностные лица юридического отдела, других структурных подразделений министерства, определенные правовым актом министерства;</w:t>
      </w:r>
    </w:p>
    <w:p w:rsidR="005837D6" w:rsidRDefault="005837D6">
      <w:pPr>
        <w:pStyle w:val="ConsPlusNormal"/>
        <w:ind w:firstLine="540"/>
        <w:jc w:val="both"/>
      </w:pPr>
      <w:r>
        <w:t>г) представители научных организаций и образовательных учреждений среднего, высшего и дополнительного профессионального образования в качестве независимых экспертов-специалистов.</w:t>
      </w:r>
    </w:p>
    <w:p w:rsidR="005837D6" w:rsidRDefault="005837D6">
      <w:pPr>
        <w:pStyle w:val="ConsPlusNormal"/>
        <w:ind w:firstLine="540"/>
        <w:jc w:val="both"/>
      </w:pPr>
      <w:r>
        <w:t>Число независимых экспертов-специалистов должно составлять не менее одной четверти от общего числа членов комиссии.</w:t>
      </w:r>
    </w:p>
    <w:p w:rsidR="005837D6" w:rsidRDefault="005837D6">
      <w:pPr>
        <w:pStyle w:val="ConsPlusNormal"/>
        <w:ind w:firstLine="540"/>
        <w:jc w:val="both"/>
      </w:pPr>
      <w:proofErr w:type="gramStart"/>
      <w:r>
        <w:t>В заседании комиссии при рассмотрении вопроса о применении мер дисциплинарной ответственности к лицу, сообщившему в правоохранительные или иные государственные органы или средства массовой информации о ставших ему известными фактах коррупции, может принимать участие прокурор.</w:t>
      </w:r>
      <w:proofErr w:type="gramEnd"/>
    </w:p>
    <w:p w:rsidR="005837D6" w:rsidRDefault="005837D6">
      <w:pPr>
        <w:pStyle w:val="ConsPlusNormal"/>
        <w:ind w:firstLine="540"/>
        <w:jc w:val="both"/>
      </w:pPr>
      <w:r>
        <w:t>Председатель комиссии представляет прокурору необходимые материалы не менее чем за пять рабочих дней до дня заседания комиссии.</w:t>
      </w:r>
    </w:p>
    <w:p w:rsidR="005837D6" w:rsidRDefault="005837D6">
      <w:pPr>
        <w:pStyle w:val="ConsPlusNormal"/>
        <w:ind w:firstLine="540"/>
        <w:jc w:val="both"/>
      </w:pPr>
      <w:r>
        <w:t>В состав комиссии могут быть включены члены Общественного совета, образованного при министерстве.</w:t>
      </w:r>
    </w:p>
    <w:p w:rsidR="005837D6" w:rsidRDefault="005837D6">
      <w:pPr>
        <w:pStyle w:val="ConsPlusNormal"/>
        <w:ind w:firstLine="540"/>
        <w:jc w:val="both"/>
      </w:pPr>
      <w:r>
        <w:t>7. Число членов комиссии, не замещающих должности государственной службы, должно составлять не менее одной четверти от общего числа членов комиссии.</w:t>
      </w:r>
    </w:p>
    <w:p w:rsidR="005837D6" w:rsidRDefault="005837D6">
      <w:pPr>
        <w:pStyle w:val="ConsPlusNormal"/>
        <w:ind w:firstLine="540"/>
        <w:jc w:val="both"/>
      </w:pPr>
      <w:r>
        <w:lastRenderedPageBreak/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837D6" w:rsidRDefault="005837D6">
      <w:pPr>
        <w:pStyle w:val="ConsPlusNormal"/>
        <w:ind w:firstLine="540"/>
        <w:jc w:val="both"/>
      </w:pPr>
      <w:r>
        <w:t xml:space="preserve">9. В </w:t>
      </w:r>
      <w:proofErr w:type="gramStart"/>
      <w:r>
        <w:t>заседаниях</w:t>
      </w:r>
      <w:proofErr w:type="gramEnd"/>
      <w:r>
        <w:t xml:space="preserve"> комиссии с правом совещательного голоса участвуют:</w:t>
      </w:r>
    </w:p>
    <w:p w:rsidR="005837D6" w:rsidRDefault="005837D6">
      <w:pPr>
        <w:pStyle w:val="ConsPlusNormal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должности государственной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5837D6" w:rsidRDefault="005837D6">
      <w:pPr>
        <w:pStyle w:val="ConsPlusNormal"/>
        <w:ind w:firstLine="540"/>
        <w:jc w:val="both"/>
      </w:pPr>
      <w:bookmarkStart w:id="1" w:name="P68"/>
      <w:bookmarkEnd w:id="1"/>
      <w:r>
        <w:t xml:space="preserve">б) другие гражданские служащие, замещающие должности государственной службы;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5837D6" w:rsidRDefault="005837D6">
      <w:pPr>
        <w:pStyle w:val="ConsPlusNormal"/>
        <w:ind w:firstLine="540"/>
        <w:jc w:val="both"/>
      </w:pPr>
      <w:r>
        <w:t xml:space="preserve"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</w:t>
      </w:r>
      <w:proofErr w:type="gramStart"/>
      <w:r>
        <w:t>таком</w:t>
      </w:r>
      <w:proofErr w:type="gramEnd"/>
      <w:r>
        <w:t xml:space="preserve"> случае соответствующий член комиссии не принимает участия в рассмотрении указанного вопроса.</w:t>
      </w:r>
    </w:p>
    <w:p w:rsidR="005837D6" w:rsidRDefault="005837D6">
      <w:pPr>
        <w:pStyle w:val="ConsPlusNormal"/>
        <w:jc w:val="both"/>
      </w:pPr>
    </w:p>
    <w:p w:rsidR="005837D6" w:rsidRDefault="005837D6">
      <w:pPr>
        <w:pStyle w:val="ConsPlusNormal"/>
        <w:jc w:val="center"/>
      </w:pPr>
      <w:r>
        <w:t>Глава 3. ПОРЯДОК РАБОТЫ КОМИССИИ</w:t>
      </w:r>
    </w:p>
    <w:p w:rsidR="005837D6" w:rsidRDefault="005837D6">
      <w:pPr>
        <w:pStyle w:val="ConsPlusNormal"/>
        <w:jc w:val="both"/>
      </w:pPr>
    </w:p>
    <w:p w:rsidR="005837D6" w:rsidRDefault="005837D6">
      <w:pPr>
        <w:pStyle w:val="ConsPlusNormal"/>
        <w:ind w:firstLine="540"/>
        <w:jc w:val="both"/>
      </w:pPr>
      <w:bookmarkStart w:id="2" w:name="P73"/>
      <w:bookmarkEnd w:id="2"/>
      <w:r>
        <w:t>11. Основаниями для проведения заседания комиссии являются:</w:t>
      </w:r>
    </w:p>
    <w:p w:rsidR="005837D6" w:rsidRDefault="005837D6">
      <w:pPr>
        <w:pStyle w:val="ConsPlusNormal"/>
        <w:ind w:firstLine="540"/>
        <w:jc w:val="both"/>
      </w:pPr>
      <w:bookmarkStart w:id="3" w:name="P74"/>
      <w:bookmarkEnd w:id="3"/>
      <w:proofErr w:type="gramStart"/>
      <w:r>
        <w:t xml:space="preserve">а) представление министром здравоохранения Иркутской области в соответствии с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представленных гражданами, претендующими на замещение должностей государственной гражданской службы, и государственными гражданскими служащими, и соблюдения государственными гражданскими служащими требований к служебному поведению, утвержденным указом Губернатора Иркутской области от 29 декабря 2009 года N 301/241-уг "Об отдельных вопросах, связанных с проведением проверок достоверности и</w:t>
      </w:r>
      <w:proofErr w:type="gramEnd"/>
      <w:r>
        <w:t xml:space="preserve"> </w:t>
      </w:r>
      <w:proofErr w:type="gramStart"/>
      <w:r>
        <w:t>полноты сведений, представленных гражданами, претендующими на замещение должностей государственной гражданской службы Иркутской области, и государственными гражданскими служащими Иркутской области, и соблюдением государственными гражданскими служащими Иркутской области требований к служебному поведению" (далее - Положение, утвержденное Указом Губернатора Иркутской области от 29 декабря 2009 года N 301/241-уг), материалов проверки, свидетельствующих:</w:t>
      </w:r>
      <w:proofErr w:type="gramEnd"/>
    </w:p>
    <w:p w:rsidR="005837D6" w:rsidRDefault="005837D6">
      <w:pPr>
        <w:pStyle w:val="ConsPlusNormal"/>
        <w:ind w:firstLine="540"/>
        <w:jc w:val="both"/>
      </w:pPr>
      <w:bookmarkStart w:id="4" w:name="P75"/>
      <w:bookmarkEnd w:id="4"/>
      <w:r>
        <w:t xml:space="preserve">о представлении гражданским служащим недостоверных или неполных сведений, предусмотренных </w:t>
      </w:r>
      <w:hyperlink r:id="rId16" w:history="1">
        <w:r>
          <w:rPr>
            <w:color w:val="0000FF"/>
          </w:rPr>
          <w:t>подпунктом 1 пункта 1</w:t>
        </w:r>
      </w:hyperlink>
      <w:r>
        <w:t xml:space="preserve"> Положения, утвержденного Указом Губернатора Иркутской области от 29 декабря 2009 года N 301/241-уг;</w:t>
      </w:r>
    </w:p>
    <w:p w:rsidR="005837D6" w:rsidRDefault="005837D6">
      <w:pPr>
        <w:pStyle w:val="ConsPlusNormal"/>
        <w:ind w:firstLine="540"/>
        <w:jc w:val="both"/>
      </w:pPr>
      <w:bookmarkStart w:id="5" w:name="P76"/>
      <w:bookmarkEnd w:id="5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5837D6" w:rsidRDefault="005837D6">
      <w:pPr>
        <w:pStyle w:val="ConsPlusNormal"/>
        <w:ind w:firstLine="540"/>
        <w:jc w:val="both"/>
      </w:pPr>
      <w:bookmarkStart w:id="6" w:name="P77"/>
      <w:bookmarkEnd w:id="6"/>
      <w:r>
        <w:t xml:space="preserve">б) </w:t>
      </w:r>
      <w:proofErr w:type="gramStart"/>
      <w:r>
        <w:t>поступившее</w:t>
      </w:r>
      <w:proofErr w:type="gramEnd"/>
      <w:r>
        <w:t xml:space="preserve"> должностному лицу кадровой службы министерства, ответственному за работу по профилактике коррупционных и иных правонарушений:</w:t>
      </w:r>
    </w:p>
    <w:p w:rsidR="005837D6" w:rsidRDefault="005837D6">
      <w:pPr>
        <w:pStyle w:val="ConsPlusNormal"/>
        <w:ind w:firstLine="540"/>
        <w:jc w:val="both"/>
      </w:pPr>
      <w:bookmarkStart w:id="7" w:name="P78"/>
      <w:bookmarkEnd w:id="7"/>
      <w:proofErr w:type="gramStart"/>
      <w:r>
        <w:t>обращение гражданина, замещавшего в министерстве должность государственной службы, включенную в перечень должностей, утвержденный правовым актом министерства, о даче согласия на замещение должности в коммерческой или некоммерческой организации и (или) на выполнение работы на условиях гражданско-правового договора в коммерческой или некоммерческой организации в течение месяца стоимостью более ста тысяч рублей, если отдельные функции по государственному управлению этой организацией входили в его</w:t>
      </w:r>
      <w:proofErr w:type="gramEnd"/>
      <w:r>
        <w:t xml:space="preserve"> должностные (служебные) обязанности, до истечения двух лет со дня увольнения с </w:t>
      </w:r>
      <w:r>
        <w:lastRenderedPageBreak/>
        <w:t>государственной службы;</w:t>
      </w:r>
    </w:p>
    <w:p w:rsidR="005837D6" w:rsidRDefault="005837D6">
      <w:pPr>
        <w:pStyle w:val="ConsPlusNormal"/>
        <w:ind w:firstLine="540"/>
        <w:jc w:val="both"/>
      </w:pPr>
      <w:bookmarkStart w:id="8" w:name="P79"/>
      <w:bookmarkEnd w:id="8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837D6" w:rsidRDefault="005837D6">
      <w:pPr>
        <w:pStyle w:val="ConsPlusNormal"/>
        <w:ind w:firstLine="540"/>
        <w:jc w:val="both"/>
      </w:pPr>
      <w:bookmarkStart w:id="9" w:name="P80"/>
      <w:bookmarkEnd w:id="9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837D6" w:rsidRDefault="005837D6">
      <w:pPr>
        <w:pStyle w:val="ConsPlusNormal"/>
        <w:ind w:firstLine="540"/>
        <w:jc w:val="both"/>
      </w:pPr>
      <w:bookmarkStart w:id="10" w:name="P81"/>
      <w:bookmarkEnd w:id="10"/>
      <w:r>
        <w:t>в) представление министра здравоохранения Иркутской области либо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коррупции;</w:t>
      </w:r>
    </w:p>
    <w:p w:rsidR="005837D6" w:rsidRDefault="005837D6">
      <w:pPr>
        <w:pStyle w:val="ConsPlusNormal"/>
        <w:ind w:firstLine="540"/>
        <w:jc w:val="both"/>
      </w:pPr>
      <w:bookmarkStart w:id="11" w:name="P82"/>
      <w:bookmarkEnd w:id="11"/>
      <w:proofErr w:type="gramStart"/>
      <w:r>
        <w:t xml:space="preserve">г) представление министром здравоохранения Иркутской области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17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от 3 декабря 2012 года N 230-ФЗ);</w:t>
      </w:r>
      <w:proofErr w:type="gramEnd"/>
    </w:p>
    <w:p w:rsidR="005837D6" w:rsidRDefault="005837D6">
      <w:pPr>
        <w:pStyle w:val="ConsPlusNormal"/>
        <w:ind w:firstLine="540"/>
        <w:jc w:val="both"/>
      </w:pPr>
      <w:bookmarkStart w:id="12" w:name="P83"/>
      <w:bookmarkEnd w:id="12"/>
      <w:proofErr w:type="gramStart"/>
      <w:r>
        <w:t xml:space="preserve">д) поступившее в соответствии с </w:t>
      </w:r>
      <w:hyperlink r:id="rId18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19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t xml:space="preserve"> </w:t>
      </w:r>
      <w:proofErr w:type="gramStart"/>
      <w: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5837D6" w:rsidRDefault="005837D6">
      <w:pPr>
        <w:pStyle w:val="ConsPlusNormal"/>
        <w:ind w:firstLine="540"/>
        <w:jc w:val="both"/>
      </w:pPr>
      <w: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службы, недопустимо.</w:t>
      </w:r>
    </w:p>
    <w:p w:rsidR="005837D6" w:rsidRDefault="005837D6">
      <w:pPr>
        <w:pStyle w:val="ConsPlusNormal"/>
        <w:ind w:firstLine="540"/>
        <w:jc w:val="both"/>
      </w:pPr>
      <w: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837D6" w:rsidRDefault="005837D6">
      <w:pPr>
        <w:pStyle w:val="ConsPlusNormal"/>
        <w:ind w:firstLine="540"/>
        <w:jc w:val="both"/>
      </w:pPr>
      <w:r>
        <w:t xml:space="preserve">14. Обращение, указанное в </w:t>
      </w:r>
      <w:hyperlink w:anchor="P78" w:history="1">
        <w:r>
          <w:rPr>
            <w:color w:val="0000FF"/>
          </w:rPr>
          <w:t>абзаце втором подпункта "б" пункта 11</w:t>
        </w:r>
      </w:hyperlink>
      <w:r>
        <w:t xml:space="preserve"> настоящего Положения, подается гражданином, замещавшим должность государственной службы в министерстве, в кадровую службу министерства по профилактике коррупционных и иных правонарушений.</w:t>
      </w:r>
    </w:p>
    <w:p w:rsidR="005837D6" w:rsidRDefault="005837D6">
      <w:pPr>
        <w:pStyle w:val="ConsPlusNormal"/>
        <w:ind w:firstLine="540"/>
        <w:jc w:val="both"/>
      </w:pP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5837D6" w:rsidRDefault="005837D6">
      <w:pPr>
        <w:pStyle w:val="ConsPlusNormal"/>
        <w:ind w:firstLine="540"/>
        <w:jc w:val="both"/>
      </w:pPr>
      <w:r>
        <w:t xml:space="preserve">В кадровой службе министерства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5837D6" w:rsidRDefault="005837D6">
      <w:pPr>
        <w:pStyle w:val="ConsPlusNormal"/>
        <w:ind w:firstLine="540"/>
        <w:jc w:val="both"/>
      </w:pPr>
      <w:r>
        <w:t xml:space="preserve">15. Обращение, указанное в </w:t>
      </w:r>
      <w:hyperlink w:anchor="P78" w:history="1">
        <w:r>
          <w:rPr>
            <w:color w:val="0000FF"/>
          </w:rPr>
          <w:t>абзаце втором подпункта "б" пункта 11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5837D6" w:rsidRDefault="005837D6">
      <w:pPr>
        <w:pStyle w:val="ConsPlusNormal"/>
        <w:ind w:firstLine="540"/>
        <w:jc w:val="both"/>
      </w:pPr>
      <w:r>
        <w:lastRenderedPageBreak/>
        <w:t xml:space="preserve">16. </w:t>
      </w:r>
      <w:proofErr w:type="gramStart"/>
      <w:r>
        <w:t xml:space="preserve">Уведомление, указанное в </w:t>
      </w:r>
      <w:hyperlink w:anchor="P83" w:history="1">
        <w:r>
          <w:rPr>
            <w:color w:val="0000FF"/>
          </w:rPr>
          <w:t>подпункте "д" пункта 11</w:t>
        </w:r>
      </w:hyperlink>
      <w:r>
        <w:t xml:space="preserve"> настоящего Положения, рассматривается должностным лицом кадровой службы,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министерстве, требований </w:t>
      </w:r>
      <w:hyperlink r:id="rId21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  <w:proofErr w:type="gramEnd"/>
    </w:p>
    <w:p w:rsidR="005837D6" w:rsidRDefault="005837D6">
      <w:pPr>
        <w:pStyle w:val="ConsPlusNormal"/>
        <w:ind w:firstLine="540"/>
        <w:jc w:val="both"/>
      </w:pPr>
      <w:r>
        <w:t xml:space="preserve">17. Уведомление, указанное в </w:t>
      </w:r>
      <w:hyperlink w:anchor="P80" w:history="1">
        <w:r>
          <w:rPr>
            <w:color w:val="0000FF"/>
          </w:rPr>
          <w:t>абзаце четвертом подпункта "б" пункта 11</w:t>
        </w:r>
      </w:hyperlink>
      <w:r>
        <w:t xml:space="preserve"> настоящего Положения, рассматривается кадровой службой министерства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5837D6" w:rsidRDefault="005837D6">
      <w:pPr>
        <w:pStyle w:val="ConsPlusNormal"/>
        <w:ind w:firstLine="540"/>
        <w:jc w:val="both"/>
      </w:pPr>
      <w:r>
        <w:t xml:space="preserve">18.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78" w:history="1">
        <w:r>
          <w:rPr>
            <w:color w:val="0000FF"/>
          </w:rPr>
          <w:t>абзаце втором подпункта "б" пункта 11</w:t>
        </w:r>
      </w:hyperlink>
      <w:r>
        <w:t xml:space="preserve"> настоящего Положения, или уведомлений, указанных в </w:t>
      </w:r>
      <w:hyperlink w:anchor="P80" w:history="1">
        <w:r>
          <w:rPr>
            <w:color w:val="0000FF"/>
          </w:rPr>
          <w:t>абзаце четвертом подпункта "б"</w:t>
        </w:r>
      </w:hyperlink>
      <w:r>
        <w:t xml:space="preserve"> и </w:t>
      </w:r>
      <w:hyperlink w:anchor="P83" w:history="1">
        <w:r>
          <w:rPr>
            <w:color w:val="0000FF"/>
          </w:rPr>
          <w:t>подпункте "д" пункта 11</w:t>
        </w:r>
      </w:hyperlink>
      <w:r>
        <w:t xml:space="preserve"> настоящего Положения, должностные лица кадровой службы министерства по профилактике коррупционных и иных правонарушений имеют право проводить собеседование с государственным служащим, представившим обращение или уведомление, получать от него письменные пояснения</w:t>
      </w:r>
      <w:proofErr w:type="gramEnd"/>
      <w:r>
        <w:t xml:space="preserve">, а представитель нанимателя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</w:t>
      </w:r>
      <w:proofErr w:type="gramStart"/>
      <w:r>
        <w:t>случае</w:t>
      </w:r>
      <w:proofErr w:type="gramEnd"/>
      <w:r>
        <w:t xml:space="preserve">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837D6" w:rsidRDefault="005837D6">
      <w:pPr>
        <w:pStyle w:val="ConsPlusNormal"/>
        <w:ind w:firstLine="540"/>
        <w:jc w:val="both"/>
      </w:pPr>
      <w: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5837D6" w:rsidRDefault="005837D6">
      <w:pPr>
        <w:pStyle w:val="ConsPlusNormal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97" w:history="1">
        <w:r>
          <w:rPr>
            <w:color w:val="0000FF"/>
          </w:rPr>
          <w:t>пунктами 20</w:t>
        </w:r>
      </w:hyperlink>
      <w:r>
        <w:t xml:space="preserve"> и </w:t>
      </w:r>
      <w:hyperlink w:anchor="P98" w:history="1">
        <w:r>
          <w:rPr>
            <w:color w:val="0000FF"/>
          </w:rPr>
          <w:t>21</w:t>
        </w:r>
      </w:hyperlink>
      <w:r>
        <w:t xml:space="preserve"> настоящего Положения;</w:t>
      </w:r>
    </w:p>
    <w:p w:rsidR="005837D6" w:rsidRDefault="005837D6">
      <w:pPr>
        <w:pStyle w:val="ConsPlusNormal"/>
        <w:ind w:firstLine="540"/>
        <w:jc w:val="both"/>
      </w:pPr>
      <w:proofErr w:type="gramStart"/>
      <w: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5837D6" w:rsidRDefault="005837D6">
      <w:pPr>
        <w:pStyle w:val="ConsPlusNormal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68" w:history="1">
        <w:r>
          <w:rPr>
            <w:color w:val="0000FF"/>
          </w:rPr>
          <w:t>подпункте "б" пункта 9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837D6" w:rsidRDefault="005837D6">
      <w:pPr>
        <w:pStyle w:val="ConsPlusNormal"/>
        <w:ind w:firstLine="540"/>
        <w:jc w:val="both"/>
      </w:pPr>
      <w:bookmarkStart w:id="13" w:name="P97"/>
      <w:bookmarkEnd w:id="13"/>
      <w:r>
        <w:t xml:space="preserve">20. Заседание комиссии по рассмотрению заявления, указанного в </w:t>
      </w:r>
      <w:hyperlink w:anchor="P79" w:history="1">
        <w:r>
          <w:rPr>
            <w:color w:val="0000FF"/>
          </w:rPr>
          <w:t>абзаце третьем подпункта "б" пункта 11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837D6" w:rsidRDefault="005837D6">
      <w:pPr>
        <w:pStyle w:val="ConsPlusNormal"/>
        <w:ind w:firstLine="540"/>
        <w:jc w:val="both"/>
      </w:pPr>
      <w:bookmarkStart w:id="14" w:name="P98"/>
      <w:bookmarkEnd w:id="14"/>
      <w:r>
        <w:t xml:space="preserve">21. Уведомление, указанное в </w:t>
      </w:r>
      <w:hyperlink w:anchor="P83" w:history="1">
        <w:r>
          <w:rPr>
            <w:color w:val="0000FF"/>
          </w:rPr>
          <w:t>подпункте "д" пункта 11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5837D6" w:rsidRDefault="005837D6">
      <w:pPr>
        <w:pStyle w:val="ConsPlusNormal"/>
        <w:ind w:firstLine="540"/>
        <w:jc w:val="both"/>
      </w:pPr>
      <w:r>
        <w:t xml:space="preserve">22.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министерстве. О намерении лично присутствовать на заседании комиссии государственный служащий или гражданин указывает в обращении,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с </w:t>
      </w:r>
      <w:hyperlink w:anchor="P77" w:history="1">
        <w:r>
          <w:rPr>
            <w:color w:val="0000FF"/>
          </w:rPr>
          <w:t>подпунктом "б" пункта 11</w:t>
        </w:r>
      </w:hyperlink>
      <w:r>
        <w:t xml:space="preserve"> настоящего Положения.</w:t>
      </w:r>
    </w:p>
    <w:p w:rsidR="005837D6" w:rsidRDefault="005837D6">
      <w:pPr>
        <w:pStyle w:val="ConsPlusNormal"/>
        <w:ind w:firstLine="540"/>
        <w:jc w:val="both"/>
      </w:pPr>
      <w:r>
        <w:t>23. Заседания комиссии могут проводиться в отсутствие государственного служащего или гражданина в случае:</w:t>
      </w:r>
    </w:p>
    <w:p w:rsidR="005837D6" w:rsidRDefault="005837D6">
      <w:pPr>
        <w:pStyle w:val="ConsPlusNormal"/>
        <w:ind w:firstLine="540"/>
        <w:jc w:val="both"/>
      </w:pPr>
      <w:r>
        <w:lastRenderedPageBreak/>
        <w:t xml:space="preserve">а) если в обращении, заявлении или уведомлении, предусмотренных </w:t>
      </w:r>
      <w:hyperlink w:anchor="P77" w:history="1">
        <w:r>
          <w:rPr>
            <w:color w:val="0000FF"/>
          </w:rPr>
          <w:t>подпунктом "б" пункта 11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5837D6" w:rsidRDefault="005837D6">
      <w:pPr>
        <w:pStyle w:val="ConsPlusNormal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837D6" w:rsidRDefault="005837D6">
      <w:pPr>
        <w:pStyle w:val="ConsPlusNormal"/>
        <w:ind w:firstLine="540"/>
        <w:jc w:val="both"/>
      </w:pPr>
      <w:r>
        <w:t>24. На заседании комиссии заслушиваются пояснения гражданского служащего (с его согласия) и иных лиц, рассматриваются материалы по существу предъявляемых гражданскому служащему претензий, а также дополнительные материалы.</w:t>
      </w:r>
    </w:p>
    <w:p w:rsidR="005837D6" w:rsidRDefault="005837D6">
      <w:pPr>
        <w:pStyle w:val="ConsPlusNormal"/>
        <w:ind w:firstLine="540"/>
        <w:jc w:val="both"/>
      </w:pPr>
      <w: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837D6" w:rsidRDefault="005837D6">
      <w:pPr>
        <w:pStyle w:val="ConsPlusNormal"/>
        <w:ind w:firstLine="540"/>
        <w:jc w:val="both"/>
      </w:pPr>
      <w:bookmarkStart w:id="15" w:name="P105"/>
      <w:bookmarkEnd w:id="15"/>
      <w:r>
        <w:t xml:space="preserve">26. По итогам рассмотрения вопроса, указанного в </w:t>
      </w:r>
      <w:hyperlink w:anchor="P75" w:history="1">
        <w:r>
          <w:rPr>
            <w:color w:val="0000FF"/>
          </w:rPr>
          <w:t>абзаце втором подпункта "а"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5837D6" w:rsidRDefault="005837D6">
      <w:pPr>
        <w:pStyle w:val="ConsPlusNormal"/>
        <w:ind w:firstLine="540"/>
        <w:jc w:val="both"/>
      </w:pPr>
      <w:r>
        <w:t xml:space="preserve">а) установить, что сведения, представленные гражданским служащим в соответствии с </w:t>
      </w:r>
      <w:hyperlink r:id="rId22" w:history="1">
        <w:r>
          <w:rPr>
            <w:color w:val="0000FF"/>
          </w:rPr>
          <w:t>подпунктом 1 пункта 1</w:t>
        </w:r>
      </w:hyperlink>
      <w:r>
        <w:t xml:space="preserve"> Положения, утвержденного Указом Губернатора Иркутской области от 29 декабря 2009 года N 301/241-уг, являются достоверными и полными;</w:t>
      </w:r>
    </w:p>
    <w:p w:rsidR="005837D6" w:rsidRDefault="005837D6">
      <w:pPr>
        <w:pStyle w:val="ConsPlusNormal"/>
        <w:ind w:firstLine="540"/>
        <w:jc w:val="both"/>
      </w:pPr>
      <w:r>
        <w:t xml:space="preserve">б) установить, что сведения, представленные гражданским служащим в соответствии с </w:t>
      </w:r>
      <w:hyperlink r:id="rId23" w:history="1">
        <w:r>
          <w:rPr>
            <w:color w:val="0000FF"/>
          </w:rPr>
          <w:t>подпунктом 1 пункта 1</w:t>
        </w:r>
      </w:hyperlink>
      <w:r>
        <w:t xml:space="preserve"> Положения, утвержденного Указом Губернатора Иркутской области от 29 декабря 2009 года N 301/241-уг, являются недостоверными и (или) неполными.</w:t>
      </w:r>
    </w:p>
    <w:p w:rsidR="005837D6" w:rsidRDefault="005837D6">
      <w:pPr>
        <w:pStyle w:val="ConsPlusNormal"/>
        <w:ind w:firstLine="540"/>
        <w:jc w:val="both"/>
      </w:pPr>
      <w:r>
        <w:t xml:space="preserve">В </w:t>
      </w:r>
      <w:proofErr w:type="gramStart"/>
      <w:r>
        <w:t>этом</w:t>
      </w:r>
      <w:proofErr w:type="gramEnd"/>
      <w:r>
        <w:t xml:space="preserve"> случае комиссия рекомендует министру здравоохранения Иркутской области применить к гражданскому служащему конкретную меру ответственности.</w:t>
      </w:r>
    </w:p>
    <w:p w:rsidR="005837D6" w:rsidRDefault="005837D6">
      <w:pPr>
        <w:pStyle w:val="ConsPlusNormal"/>
        <w:ind w:firstLine="540"/>
        <w:jc w:val="both"/>
      </w:pPr>
      <w:r>
        <w:t xml:space="preserve">27. По итогам рассмотрения вопроса, указанного в </w:t>
      </w:r>
      <w:hyperlink w:anchor="P76" w:history="1">
        <w:r>
          <w:rPr>
            <w:color w:val="0000FF"/>
          </w:rPr>
          <w:t>абзаце третьем подпункта "а"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5837D6" w:rsidRDefault="005837D6">
      <w:pPr>
        <w:pStyle w:val="ConsPlusNormal"/>
        <w:ind w:firstLine="540"/>
        <w:jc w:val="both"/>
      </w:pPr>
      <w:proofErr w:type="gramStart"/>
      <w: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  <w:proofErr w:type="gramEnd"/>
    </w:p>
    <w:p w:rsidR="005837D6" w:rsidRDefault="005837D6">
      <w:pPr>
        <w:pStyle w:val="ConsPlusNormal"/>
        <w:ind w:firstLine="540"/>
        <w:jc w:val="both"/>
      </w:pPr>
      <w: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</w:t>
      </w:r>
    </w:p>
    <w:p w:rsidR="005837D6" w:rsidRDefault="005837D6">
      <w:pPr>
        <w:pStyle w:val="ConsPlusNormal"/>
        <w:ind w:firstLine="540"/>
        <w:jc w:val="both"/>
      </w:pPr>
      <w:r>
        <w:t xml:space="preserve">В </w:t>
      </w:r>
      <w:proofErr w:type="gramStart"/>
      <w:r>
        <w:t>этом</w:t>
      </w:r>
      <w:proofErr w:type="gramEnd"/>
      <w:r>
        <w:t xml:space="preserve"> случае комиссия рекомендует министру здравоохранения Иркутской области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5837D6" w:rsidRDefault="005837D6">
      <w:pPr>
        <w:pStyle w:val="ConsPlusNormal"/>
        <w:ind w:firstLine="540"/>
        <w:jc w:val="both"/>
      </w:pPr>
      <w:r>
        <w:t xml:space="preserve">28. По итогам рассмотрения вопроса, указанного в </w:t>
      </w:r>
      <w:hyperlink w:anchor="P78" w:history="1">
        <w:r>
          <w:rPr>
            <w:color w:val="0000FF"/>
          </w:rPr>
          <w:t>абзаце втором подпункта "б"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5837D6" w:rsidRDefault="005837D6">
      <w:pPr>
        <w:pStyle w:val="ConsPlusNormal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в течение месяца стоимостью более ста тысяч рублей,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837D6" w:rsidRDefault="005837D6">
      <w:pPr>
        <w:pStyle w:val="ConsPlusNormal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 в течение месяца стоимостью более ста тысяч рублей,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837D6" w:rsidRDefault="005837D6">
      <w:pPr>
        <w:pStyle w:val="ConsPlusNormal"/>
        <w:ind w:firstLine="540"/>
        <w:jc w:val="both"/>
      </w:pPr>
      <w:r>
        <w:t>Комиссия обязана направить гражданину письменное уведомление о принятом решении в течение одного рабочего дня и уведомить его устно в течение трех рабочих дней.</w:t>
      </w:r>
    </w:p>
    <w:p w:rsidR="005837D6" w:rsidRDefault="005837D6">
      <w:pPr>
        <w:pStyle w:val="ConsPlusNormal"/>
        <w:ind w:firstLine="540"/>
        <w:jc w:val="both"/>
      </w:pPr>
      <w:r>
        <w:t xml:space="preserve">29. По итогам рассмотрения вопроса, указанного в </w:t>
      </w:r>
      <w:hyperlink w:anchor="P79" w:history="1">
        <w:r>
          <w:rPr>
            <w:color w:val="0000FF"/>
          </w:rPr>
          <w:t>абзаце третьем подпункта "б"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5837D6" w:rsidRDefault="005837D6">
      <w:pPr>
        <w:pStyle w:val="ConsPlusNormal"/>
        <w:ind w:firstLine="540"/>
        <w:jc w:val="both"/>
      </w:pPr>
      <w:proofErr w:type="gramStart"/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5837D6" w:rsidRDefault="005837D6">
      <w:pPr>
        <w:pStyle w:val="ConsPlusNormal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</w:p>
    <w:p w:rsidR="005837D6" w:rsidRDefault="005837D6">
      <w:pPr>
        <w:pStyle w:val="ConsPlusNormal"/>
        <w:ind w:firstLine="540"/>
        <w:jc w:val="both"/>
      </w:pPr>
      <w:r>
        <w:t xml:space="preserve">В </w:t>
      </w:r>
      <w:proofErr w:type="gramStart"/>
      <w:r>
        <w:t>этом</w:t>
      </w:r>
      <w:proofErr w:type="gramEnd"/>
      <w:r>
        <w:t xml:space="preserve"> случае комиссия рекомендует гражданскому служащему принять меры по </w:t>
      </w:r>
      <w:r>
        <w:lastRenderedPageBreak/>
        <w:t>представлению указанных сведений;</w:t>
      </w:r>
    </w:p>
    <w:p w:rsidR="005837D6" w:rsidRDefault="005837D6">
      <w:pPr>
        <w:pStyle w:val="ConsPlusNormal"/>
        <w:ind w:firstLine="540"/>
        <w:jc w:val="both"/>
      </w:pPr>
      <w:r>
        <w:t xml:space="preserve"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>
        <w:t>необъективна и является</w:t>
      </w:r>
      <w:proofErr w:type="gramEnd"/>
      <w:r>
        <w:t xml:space="preserve"> способом уклонения от представления указанных сведений.</w:t>
      </w:r>
    </w:p>
    <w:p w:rsidR="005837D6" w:rsidRDefault="005837D6">
      <w:pPr>
        <w:pStyle w:val="ConsPlusNormal"/>
        <w:ind w:firstLine="540"/>
        <w:jc w:val="both"/>
      </w:pPr>
      <w:r>
        <w:t xml:space="preserve">В </w:t>
      </w:r>
      <w:proofErr w:type="gramStart"/>
      <w:r>
        <w:t>этом</w:t>
      </w:r>
      <w:proofErr w:type="gramEnd"/>
      <w:r>
        <w:t xml:space="preserve"> случае комиссия рекомендует министру здравоохранения Иркутской области применить к гражданскому служащему конкретную меру ответственности.</w:t>
      </w:r>
    </w:p>
    <w:p w:rsidR="005837D6" w:rsidRDefault="005837D6">
      <w:pPr>
        <w:pStyle w:val="ConsPlusNormal"/>
        <w:ind w:firstLine="540"/>
        <w:jc w:val="both"/>
      </w:pPr>
      <w:r>
        <w:t xml:space="preserve">30. По итогам рассмотрения вопроса, указанного в </w:t>
      </w:r>
      <w:hyperlink w:anchor="P80" w:history="1">
        <w:r>
          <w:rPr>
            <w:color w:val="0000FF"/>
          </w:rPr>
          <w:t>абзаце четвертом подпункта "б"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5837D6" w:rsidRDefault="005837D6">
      <w:pPr>
        <w:pStyle w:val="ConsPlusNormal"/>
        <w:ind w:firstLine="540"/>
        <w:jc w:val="both"/>
      </w:pPr>
      <w:proofErr w:type="gramStart"/>
      <w:r>
        <w:t>а) признать, что при исполнении государственным служащим должностных обязанностей конфликт интересов отсутствует;</w:t>
      </w:r>
      <w:proofErr w:type="gramEnd"/>
    </w:p>
    <w:p w:rsidR="005837D6" w:rsidRDefault="005837D6">
      <w:pPr>
        <w:pStyle w:val="ConsPlusNormal"/>
        <w:ind w:firstLine="540"/>
        <w:jc w:val="both"/>
      </w:pPr>
      <w:r>
        <w:t xml:space="preserve"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</w:t>
      </w:r>
      <w:proofErr w:type="gramStart"/>
      <w:r>
        <w:t>этом</w:t>
      </w:r>
      <w:proofErr w:type="gramEnd"/>
      <w:r>
        <w:t xml:space="preserve"> случае комиссия рекомендует государственному служащему и (или) министру здравоохранения Иркутской области принять меры по урегулированию конфликта интересов или по недопущению его возникновения;</w:t>
      </w:r>
    </w:p>
    <w:p w:rsidR="005837D6" w:rsidRDefault="005837D6">
      <w:pPr>
        <w:pStyle w:val="ConsPlusNormal"/>
        <w:ind w:firstLine="540"/>
        <w:jc w:val="both"/>
      </w:pPr>
      <w:r>
        <w:t xml:space="preserve">в) признать, что государственный служащий не соблюдал требования об урегулировании конфликта интересов. В </w:t>
      </w:r>
      <w:proofErr w:type="gramStart"/>
      <w:r>
        <w:t>этом</w:t>
      </w:r>
      <w:proofErr w:type="gramEnd"/>
      <w:r>
        <w:t xml:space="preserve"> случае комиссия рекомендует министру здравоохранения Иркутской области применить к государственному служащему конкретную меру ответственности.</w:t>
      </w:r>
    </w:p>
    <w:p w:rsidR="005837D6" w:rsidRDefault="005837D6">
      <w:pPr>
        <w:pStyle w:val="ConsPlusNormal"/>
        <w:ind w:firstLine="540"/>
        <w:jc w:val="both"/>
      </w:pPr>
      <w:r>
        <w:t xml:space="preserve">31. По итогам рассмотрения вопроса, указанного в </w:t>
      </w:r>
      <w:hyperlink w:anchor="P82" w:history="1">
        <w:r>
          <w:rPr>
            <w:color w:val="0000FF"/>
          </w:rPr>
          <w:t>подпункте "г"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5837D6" w:rsidRDefault="005837D6">
      <w:pPr>
        <w:pStyle w:val="ConsPlusNormal"/>
        <w:ind w:firstLine="540"/>
        <w:jc w:val="both"/>
      </w:pPr>
      <w:r>
        <w:t xml:space="preserve">а) признать, что сведения, представленные гражданским служащим в соответствии с </w:t>
      </w:r>
      <w:hyperlink r:id="rId24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достоверными и полными;</w:t>
      </w:r>
    </w:p>
    <w:p w:rsidR="005837D6" w:rsidRDefault="005837D6">
      <w:pPr>
        <w:pStyle w:val="ConsPlusNormal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25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недостоверными и (или) неполными.</w:t>
      </w:r>
    </w:p>
    <w:p w:rsidR="005837D6" w:rsidRDefault="005837D6">
      <w:pPr>
        <w:pStyle w:val="ConsPlusNormal"/>
        <w:ind w:firstLine="540"/>
        <w:jc w:val="both"/>
      </w:pPr>
      <w:proofErr w:type="gramStart"/>
      <w:r>
        <w:t>В этом случае комиссия рекомендует министру здравоохранения Иркутской области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proofErr w:type="gramEnd"/>
    </w:p>
    <w:p w:rsidR="005837D6" w:rsidRDefault="005837D6">
      <w:pPr>
        <w:pStyle w:val="ConsPlusNormal"/>
        <w:ind w:firstLine="540"/>
        <w:jc w:val="both"/>
      </w:pPr>
      <w:bookmarkStart w:id="16" w:name="P131"/>
      <w:bookmarkEnd w:id="16"/>
      <w:r>
        <w:t xml:space="preserve">32. По итогам рассмотрения вопроса, указанного в </w:t>
      </w:r>
      <w:hyperlink w:anchor="P83" w:history="1">
        <w:r>
          <w:rPr>
            <w:color w:val="0000FF"/>
          </w:rPr>
          <w:t>подпункте "д" пункта 11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министерстве, одно из следующих решений:</w:t>
      </w:r>
    </w:p>
    <w:p w:rsidR="005837D6" w:rsidRDefault="005837D6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837D6" w:rsidRDefault="005837D6">
      <w:pPr>
        <w:pStyle w:val="ConsPlusNormal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5837D6" w:rsidRDefault="005837D6">
      <w:pPr>
        <w:pStyle w:val="ConsPlusNormal"/>
        <w:ind w:firstLine="540"/>
        <w:jc w:val="both"/>
      </w:pPr>
      <w:r>
        <w:t xml:space="preserve">В </w:t>
      </w:r>
      <w:proofErr w:type="gramStart"/>
      <w:r>
        <w:t>этом</w:t>
      </w:r>
      <w:proofErr w:type="gramEnd"/>
      <w:r>
        <w:t xml:space="preserve"> случае комиссия рекомендует министру здравоохранения Иркутской области проинформировать об указанных обстоятельствах органы прокуратуры и уведомившую организацию.</w:t>
      </w:r>
    </w:p>
    <w:p w:rsidR="005837D6" w:rsidRDefault="005837D6">
      <w:pPr>
        <w:pStyle w:val="ConsPlusNormal"/>
        <w:ind w:firstLine="540"/>
        <w:jc w:val="both"/>
      </w:pPr>
      <w:r>
        <w:t xml:space="preserve">33. По итогам рассмотрения вопросов, предусмотренных </w:t>
      </w:r>
      <w:hyperlink w:anchor="P74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77" w:history="1">
        <w:r>
          <w:rPr>
            <w:color w:val="0000FF"/>
          </w:rPr>
          <w:t>"б"</w:t>
        </w:r>
      </w:hyperlink>
      <w:r>
        <w:t xml:space="preserve">, </w:t>
      </w:r>
      <w:hyperlink w:anchor="P82" w:history="1">
        <w:r>
          <w:rPr>
            <w:color w:val="0000FF"/>
          </w:rPr>
          <w:t>"г"</w:t>
        </w:r>
      </w:hyperlink>
      <w:r>
        <w:t xml:space="preserve"> и </w:t>
      </w:r>
      <w:hyperlink w:anchor="P83" w:history="1">
        <w:r>
          <w:rPr>
            <w:color w:val="0000FF"/>
          </w:rPr>
          <w:t>"д" пункта 11</w:t>
        </w:r>
      </w:hyperlink>
      <w:r>
        <w:t xml:space="preserve"> настоящего Положения, и при наличии к тому оснований комиссия может принять иное решение, чем предусмотрено </w:t>
      </w:r>
      <w:hyperlink w:anchor="P105" w:history="1">
        <w:r>
          <w:rPr>
            <w:color w:val="0000FF"/>
          </w:rPr>
          <w:t>пунктами 26</w:t>
        </w:r>
      </w:hyperlink>
      <w:r>
        <w:t xml:space="preserve"> - </w:t>
      </w:r>
      <w:hyperlink w:anchor="P131" w:history="1">
        <w:r>
          <w:rPr>
            <w:color w:val="0000FF"/>
          </w:rPr>
          <w:t>32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837D6" w:rsidRDefault="005837D6">
      <w:pPr>
        <w:pStyle w:val="ConsPlusNormal"/>
        <w:ind w:firstLine="540"/>
        <w:jc w:val="both"/>
      </w:pPr>
      <w:r>
        <w:t xml:space="preserve">34. По итогам рассмотрения вопроса, указанного в </w:t>
      </w:r>
      <w:hyperlink w:anchor="P81" w:history="1">
        <w:r>
          <w:rPr>
            <w:color w:val="0000FF"/>
          </w:rPr>
          <w:t>подпункте "в" пункта 11</w:t>
        </w:r>
      </w:hyperlink>
      <w:r>
        <w:t xml:space="preserve"> настоящего Положения, комиссия принимает соответствующее решение.</w:t>
      </w:r>
    </w:p>
    <w:p w:rsidR="005837D6" w:rsidRDefault="005837D6">
      <w:pPr>
        <w:pStyle w:val="ConsPlusNormal"/>
        <w:ind w:firstLine="540"/>
        <w:jc w:val="both"/>
      </w:pPr>
      <w:r>
        <w:t xml:space="preserve">35. Для исполнения решений комиссии могут быть подготовлены проекты нормативных правовых актов министерства, решений или поручений министра здравоохранения Иркутской области, которые в установленном порядке представляются на рассмотрение министра </w:t>
      </w:r>
      <w:r>
        <w:lastRenderedPageBreak/>
        <w:t>здравоохранения Иркутской области.</w:t>
      </w:r>
    </w:p>
    <w:p w:rsidR="005837D6" w:rsidRDefault="005837D6">
      <w:pPr>
        <w:pStyle w:val="ConsPlusNormal"/>
        <w:ind w:firstLine="540"/>
        <w:jc w:val="both"/>
      </w:pPr>
      <w:r>
        <w:t xml:space="preserve">36. Решения комиссии по вопросам, указанным в </w:t>
      </w:r>
      <w:hyperlink w:anchor="P73" w:history="1">
        <w:r>
          <w:rPr>
            <w:color w:val="0000FF"/>
          </w:rPr>
          <w:t>пункте 11</w:t>
        </w:r>
      </w:hyperlink>
      <w:r>
        <w:t xml:space="preserve"> настоящего Положения, принимаются тайным голосованием (если комиссия не примет иное решение) большинством голосов присутствующих на заседании членов комиссии.</w:t>
      </w:r>
    </w:p>
    <w:p w:rsidR="005837D6" w:rsidRDefault="005837D6">
      <w:pPr>
        <w:pStyle w:val="ConsPlusNormal"/>
        <w:ind w:firstLine="540"/>
        <w:jc w:val="both"/>
      </w:pPr>
      <w:r>
        <w:t>37. Решения комиссии оформляются протоколами, которые подписывают члены комиссии, принимавшие участие в ее заседании.</w:t>
      </w:r>
    </w:p>
    <w:p w:rsidR="005837D6" w:rsidRDefault="005837D6">
      <w:pPr>
        <w:pStyle w:val="ConsPlusNormal"/>
        <w:ind w:firstLine="540"/>
        <w:jc w:val="both"/>
      </w:pPr>
      <w:r>
        <w:t xml:space="preserve">Решения комиссии, за исключением решения, принимаемого по итогам рассмотрения вопроса, указанного в </w:t>
      </w:r>
      <w:hyperlink w:anchor="P78" w:history="1">
        <w:r>
          <w:rPr>
            <w:color w:val="0000FF"/>
          </w:rPr>
          <w:t>абзаце втором подпункта "б" пункта 11</w:t>
        </w:r>
      </w:hyperlink>
      <w:r>
        <w:t xml:space="preserve"> настоящего Положения, для министра здравоохранения Иркутской области носят рекомендательный характер.</w:t>
      </w:r>
    </w:p>
    <w:p w:rsidR="005837D6" w:rsidRDefault="005837D6">
      <w:pPr>
        <w:pStyle w:val="ConsPlusNormal"/>
        <w:ind w:firstLine="540"/>
        <w:jc w:val="both"/>
      </w:pPr>
      <w:r>
        <w:t xml:space="preserve">Решение, принимаемое по итогам рассмотрения вопроса, указанного в </w:t>
      </w:r>
      <w:hyperlink w:anchor="P78" w:history="1">
        <w:r>
          <w:rPr>
            <w:color w:val="0000FF"/>
          </w:rPr>
          <w:t>абзаце втором подпункта "б" пункта 11</w:t>
        </w:r>
      </w:hyperlink>
      <w:r>
        <w:t xml:space="preserve"> настоящего Положения, носит обязательный характер.</w:t>
      </w:r>
    </w:p>
    <w:p w:rsidR="005837D6" w:rsidRDefault="005837D6">
      <w:pPr>
        <w:pStyle w:val="ConsPlusNormal"/>
        <w:ind w:firstLine="540"/>
        <w:jc w:val="both"/>
      </w:pPr>
      <w:r>
        <w:t xml:space="preserve">38. В </w:t>
      </w:r>
      <w:proofErr w:type="gramStart"/>
      <w:r>
        <w:t>протоколе</w:t>
      </w:r>
      <w:proofErr w:type="gramEnd"/>
      <w:r>
        <w:t xml:space="preserve"> заседания комиссии указываются:</w:t>
      </w:r>
    </w:p>
    <w:p w:rsidR="005837D6" w:rsidRDefault="005837D6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5837D6" w:rsidRDefault="005837D6">
      <w:pPr>
        <w:pStyle w:val="ConsPlusNormal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837D6" w:rsidRDefault="005837D6">
      <w:pPr>
        <w:pStyle w:val="ConsPlusNormal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5837D6" w:rsidRDefault="005837D6">
      <w:pPr>
        <w:pStyle w:val="ConsPlusNormal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5837D6" w:rsidRDefault="005837D6">
      <w:pPr>
        <w:pStyle w:val="ConsPlusNormal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5837D6" w:rsidRDefault="005837D6">
      <w:pPr>
        <w:pStyle w:val="ConsPlusNormal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министерство;</w:t>
      </w:r>
    </w:p>
    <w:p w:rsidR="005837D6" w:rsidRDefault="005837D6">
      <w:pPr>
        <w:pStyle w:val="ConsPlusNormal"/>
        <w:ind w:firstLine="540"/>
        <w:jc w:val="both"/>
      </w:pPr>
      <w:r>
        <w:t>ж) другие сведения;</w:t>
      </w:r>
    </w:p>
    <w:p w:rsidR="005837D6" w:rsidRDefault="005837D6">
      <w:pPr>
        <w:pStyle w:val="ConsPlusNormal"/>
        <w:ind w:firstLine="540"/>
        <w:jc w:val="both"/>
      </w:pPr>
      <w:r>
        <w:t>з) результаты голосования;</w:t>
      </w:r>
    </w:p>
    <w:p w:rsidR="005837D6" w:rsidRDefault="005837D6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5837D6" w:rsidRDefault="005837D6">
      <w:pPr>
        <w:pStyle w:val="ConsPlusNormal"/>
        <w:ind w:firstLine="540"/>
        <w:jc w:val="both"/>
      </w:pPr>
      <w:r>
        <w:t xml:space="preserve">39. Член комиссии, несогласный с ее решением, вправе в письменной форме изложить свое мнение, которое </w:t>
      </w:r>
      <w:proofErr w:type="gramStart"/>
      <w:r>
        <w:t>подлежит обязательному приобщению к протоколу заседания комиссии и с которым должен</w:t>
      </w:r>
      <w:proofErr w:type="gramEnd"/>
      <w:r>
        <w:t xml:space="preserve"> быть ознакомлен гражданский служащий.</w:t>
      </w:r>
    </w:p>
    <w:p w:rsidR="005837D6" w:rsidRDefault="005837D6">
      <w:pPr>
        <w:pStyle w:val="ConsPlusNormal"/>
        <w:ind w:firstLine="540"/>
        <w:jc w:val="both"/>
      </w:pPr>
      <w:r>
        <w:t>40. Копии протокола заседания комиссии в 7-дневный срок со дня заседания направляются министру здравоохранения Иркутской области, полностью или в виде выписок из него - гражданскому служащему, а также по решению комиссии - иным заинтересованным лицам.</w:t>
      </w:r>
    </w:p>
    <w:p w:rsidR="005837D6" w:rsidRDefault="005837D6">
      <w:pPr>
        <w:pStyle w:val="ConsPlusNormal"/>
        <w:ind w:firstLine="540"/>
        <w:jc w:val="both"/>
      </w:pPr>
      <w:r>
        <w:t xml:space="preserve">41. Министр здравоохранения Иркутской области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5837D6" w:rsidRDefault="005837D6">
      <w:pPr>
        <w:pStyle w:val="ConsPlusNormal"/>
        <w:ind w:firstLine="540"/>
        <w:jc w:val="both"/>
      </w:pPr>
      <w:r>
        <w:t xml:space="preserve">О </w:t>
      </w:r>
      <w:proofErr w:type="gramStart"/>
      <w:r>
        <w:t>рассмотрении</w:t>
      </w:r>
      <w:proofErr w:type="gramEnd"/>
      <w:r>
        <w:t xml:space="preserve"> рекомендаций комиссии и принятом решении министр здравоохранения Иркутской области в письменной форме уведомляет комиссию в месячный срок со дня поступления к нему протокола заседания комиссии.</w:t>
      </w:r>
    </w:p>
    <w:p w:rsidR="005837D6" w:rsidRDefault="005837D6">
      <w:pPr>
        <w:pStyle w:val="ConsPlusNormal"/>
        <w:ind w:firstLine="540"/>
        <w:jc w:val="both"/>
      </w:pPr>
      <w:r>
        <w:t xml:space="preserve">Решение министра здравоохранения Иркутской области </w:t>
      </w:r>
      <w:proofErr w:type="gramStart"/>
      <w:r>
        <w:t>оглашается на ближайшем заседании комиссии и принимается</w:t>
      </w:r>
      <w:proofErr w:type="gramEnd"/>
      <w:r>
        <w:t xml:space="preserve"> к сведению без обсуждения.</w:t>
      </w:r>
    </w:p>
    <w:p w:rsidR="005837D6" w:rsidRDefault="005837D6">
      <w:pPr>
        <w:pStyle w:val="ConsPlusNormal"/>
        <w:ind w:firstLine="540"/>
        <w:jc w:val="both"/>
      </w:pPr>
      <w:r>
        <w:t xml:space="preserve">42. </w:t>
      </w:r>
      <w:proofErr w:type="gramStart"/>
      <w:r>
        <w:t>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министру здравоохранения Иркутской области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  <w:proofErr w:type="gramEnd"/>
    </w:p>
    <w:p w:rsidR="005837D6" w:rsidRDefault="005837D6">
      <w:pPr>
        <w:pStyle w:val="ConsPlusNormal"/>
        <w:ind w:firstLine="540"/>
        <w:jc w:val="both"/>
      </w:pPr>
      <w:r>
        <w:t xml:space="preserve">43. </w:t>
      </w:r>
      <w:proofErr w:type="gramStart"/>
      <w:r>
        <w:t xml:space="preserve"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</w:t>
      </w:r>
      <w:r>
        <w:lastRenderedPageBreak/>
        <w:t>органы в 3-дневный срок, а при необходимости - немедленно.</w:t>
      </w:r>
      <w:proofErr w:type="gramEnd"/>
    </w:p>
    <w:p w:rsidR="005837D6" w:rsidRDefault="005837D6">
      <w:pPr>
        <w:pStyle w:val="ConsPlusNormal"/>
        <w:ind w:firstLine="540"/>
        <w:jc w:val="both"/>
      </w:pPr>
      <w:r>
        <w:t>44.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837D6" w:rsidRDefault="005837D6">
      <w:pPr>
        <w:pStyle w:val="ConsPlusNormal"/>
        <w:ind w:firstLine="540"/>
        <w:jc w:val="both"/>
      </w:pPr>
      <w:r>
        <w:t xml:space="preserve">45. </w:t>
      </w:r>
      <w:proofErr w:type="gramStart"/>
      <w:r>
        <w:t xml:space="preserve">Выписка из решения комиссии, заверенная подписью секретаря комиссии и печатью министерства, вручается гражданину, замещавшему должность государственной службы в министерстве, в отношении которого рассматривался вопрос, указанный в </w:t>
      </w:r>
      <w:hyperlink w:anchor="P78" w:history="1">
        <w:r>
          <w:rPr>
            <w:color w:val="0000FF"/>
          </w:rPr>
          <w:t>абзаце втором подпункта "б" пункта 11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  <w:proofErr w:type="gramEnd"/>
      <w:r>
        <w:t>.</w:t>
      </w:r>
    </w:p>
    <w:p w:rsidR="005837D6" w:rsidRDefault="005837D6">
      <w:pPr>
        <w:pStyle w:val="ConsPlusNormal"/>
        <w:ind w:firstLine="540"/>
        <w:jc w:val="both"/>
      </w:pPr>
      <w:r>
        <w:t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службы, ответственными за работу по профилактике коррупционных и иных правонарушений.</w:t>
      </w:r>
    </w:p>
    <w:p w:rsidR="005837D6" w:rsidRDefault="005837D6">
      <w:pPr>
        <w:pStyle w:val="ConsPlusNormal"/>
        <w:jc w:val="both"/>
      </w:pPr>
    </w:p>
    <w:p w:rsidR="005837D6" w:rsidRDefault="005837D6">
      <w:pPr>
        <w:pStyle w:val="ConsPlusNormal"/>
        <w:jc w:val="right"/>
      </w:pPr>
      <w:r>
        <w:t xml:space="preserve">Заместитель начальника отдела </w:t>
      </w:r>
      <w:proofErr w:type="gramStart"/>
      <w:r>
        <w:t>государственной</w:t>
      </w:r>
      <w:proofErr w:type="gramEnd"/>
    </w:p>
    <w:p w:rsidR="005837D6" w:rsidRDefault="005837D6">
      <w:pPr>
        <w:pStyle w:val="ConsPlusNormal"/>
        <w:jc w:val="right"/>
      </w:pPr>
      <w:r>
        <w:t>гражданской службы, кадровой работы</w:t>
      </w:r>
    </w:p>
    <w:p w:rsidR="005837D6" w:rsidRDefault="005837D6">
      <w:pPr>
        <w:pStyle w:val="ConsPlusNormal"/>
        <w:jc w:val="right"/>
      </w:pPr>
      <w:r>
        <w:t>министерства здравоохранения</w:t>
      </w:r>
    </w:p>
    <w:p w:rsidR="005837D6" w:rsidRDefault="005837D6">
      <w:pPr>
        <w:pStyle w:val="ConsPlusNormal"/>
        <w:jc w:val="right"/>
      </w:pPr>
      <w:r>
        <w:t>Иркутской области</w:t>
      </w:r>
    </w:p>
    <w:p w:rsidR="005837D6" w:rsidRDefault="005837D6">
      <w:pPr>
        <w:pStyle w:val="ConsPlusNormal"/>
        <w:jc w:val="right"/>
      </w:pPr>
      <w:r>
        <w:t>К.В.САМОЙЛОВА</w:t>
      </w:r>
    </w:p>
    <w:p w:rsidR="005837D6" w:rsidRDefault="005837D6">
      <w:pPr>
        <w:pStyle w:val="ConsPlusNormal"/>
        <w:jc w:val="both"/>
      </w:pPr>
    </w:p>
    <w:p w:rsidR="005837D6" w:rsidRDefault="005837D6">
      <w:pPr>
        <w:pStyle w:val="ConsPlusNormal"/>
        <w:jc w:val="both"/>
      </w:pPr>
    </w:p>
    <w:p w:rsidR="005837D6" w:rsidRDefault="005837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0251" w:rsidRDefault="00E50251">
      <w:bookmarkStart w:id="17" w:name="_GoBack"/>
      <w:bookmarkEnd w:id="17"/>
    </w:p>
    <w:sectPr w:rsidR="00E50251" w:rsidSect="0054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D6"/>
    <w:rsid w:val="005837D6"/>
    <w:rsid w:val="00BF074A"/>
    <w:rsid w:val="00E5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3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37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3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37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4DFB2B01532798EE6A9002EFD480F2750A80EE2FCC27F12B36A5053E366659809244AC15E04D84B1001C03V937K" TargetMode="External"/><Relationship Id="rId13" Type="http://schemas.openxmlformats.org/officeDocument/2006/relationships/hyperlink" Target="consultantplus://offline/ref=C04DFB2B01532798EE6A8E0FF9B8DAFE7609D9E6259B7EA42433ADV537K" TargetMode="External"/><Relationship Id="rId18" Type="http://schemas.openxmlformats.org/officeDocument/2006/relationships/hyperlink" Target="consultantplus://offline/ref=C04DFB2B01532798EE6A8E0FF9B8DAFE7508DAE328CB29A67566A3526166600CC0D242FBV535K" TargetMode="External"/><Relationship Id="rId26" Type="http://schemas.openxmlformats.org/officeDocument/2006/relationships/hyperlink" Target="consultantplus://offline/ref=C04DFB2B01532798EE6A8E0FF9B8DAFE7508DAE328CB29A67566A3526166600CC0D242FAV53E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04DFB2B01532798EE6A8E0FF9B8DAFE7508DAE328CB29A67566A3526166600CC0D242FAV53EK" TargetMode="External"/><Relationship Id="rId7" Type="http://schemas.openxmlformats.org/officeDocument/2006/relationships/hyperlink" Target="consultantplus://offline/ref=C04DFB2B01532798EE6A8E0FF9B8DAFE7508DEEA2CCB29A67566A35261V636K" TargetMode="External"/><Relationship Id="rId12" Type="http://schemas.openxmlformats.org/officeDocument/2006/relationships/hyperlink" Target="consultantplus://offline/ref=C04DFB2B01532798EE6A8E0FF9B8DAFE7508DAE328CB29A67566A35261V636K" TargetMode="External"/><Relationship Id="rId17" Type="http://schemas.openxmlformats.org/officeDocument/2006/relationships/hyperlink" Target="consultantplus://offline/ref=C04DFB2B01532798EE6A8E0FF9B8DAFE7509D6E029C929A67566A3526166600CC0D242F956A44187VB39K" TargetMode="External"/><Relationship Id="rId25" Type="http://schemas.openxmlformats.org/officeDocument/2006/relationships/hyperlink" Target="consultantplus://offline/ref=C04DFB2B01532798EE6A8E0FF9B8DAFE7509D6E029C929A67566A3526166600CC0D242F956A44187VB39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4DFB2B01532798EE6A9002EFD480F2750A80EE2FCC24F82F3AA5053E366659809244AC15E04D84B1001D09V937K" TargetMode="External"/><Relationship Id="rId20" Type="http://schemas.openxmlformats.org/officeDocument/2006/relationships/hyperlink" Target="consultantplus://offline/ref=C04DFB2B01532798EE6A8E0FF9B8DAFE7508DAE328CB29A67566A3526166600CC0D242FAV53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4DFB2B01532798EE6A8E0FF9B8DAFE7508DFE52AC529A67566A35261V636K" TargetMode="External"/><Relationship Id="rId11" Type="http://schemas.openxmlformats.org/officeDocument/2006/relationships/hyperlink" Target="consultantplus://offline/ref=C04DFB2B01532798EE6A9002EFD480F2750A80EE2FCD26F02C32A5053E36665980V932K" TargetMode="External"/><Relationship Id="rId24" Type="http://schemas.openxmlformats.org/officeDocument/2006/relationships/hyperlink" Target="consultantplus://offline/ref=C04DFB2B01532798EE6A8E0FF9B8DAFE7509D6E029C929A67566A3526166600CC0D242F956A44187VB39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04DFB2B01532798EE6A9002EFD480F2750A80EE2FCC24F82F3AA5053E366659809244AC15E04D84B1001C08V931K" TargetMode="External"/><Relationship Id="rId23" Type="http://schemas.openxmlformats.org/officeDocument/2006/relationships/hyperlink" Target="consultantplus://offline/ref=C04DFB2B01532798EE6A9002EFD480F2750A80EE2FCC24F82F3AA5053E366659809244AC15E04D84B1001D09V937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04DFB2B01532798EE6A9002EFD480F2750A80EE27CC27F12F39F80F366F6A5BV837K" TargetMode="External"/><Relationship Id="rId19" Type="http://schemas.openxmlformats.org/officeDocument/2006/relationships/hyperlink" Target="consultantplus://offline/ref=C04DFB2B01532798EE6A8E0FF9B8DAFE7508DFE52CCB29A67566A3526166600CC0D242F951A5V43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4DFB2B01532798EE6A9002EFD480F2750A80EE2FCD27F52C3AA5053E36665980V932K" TargetMode="External"/><Relationship Id="rId14" Type="http://schemas.openxmlformats.org/officeDocument/2006/relationships/hyperlink" Target="consultantplus://offline/ref=C04DFB2B01532798EE6A8E0FF9B8DAFE7508DAE328CB29A67566A35261V636K" TargetMode="External"/><Relationship Id="rId22" Type="http://schemas.openxmlformats.org/officeDocument/2006/relationships/hyperlink" Target="consultantplus://offline/ref=C04DFB2B01532798EE6A9002EFD480F2750A80EE2FCC24F82F3AA5053E366659809244AC15E04D84B1001D09V937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5079</Words>
  <Characters>28952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В. Самойлова</dc:creator>
  <cp:lastModifiedBy>Ксения В. Самойлова</cp:lastModifiedBy>
  <cp:revision>1</cp:revision>
  <dcterms:created xsi:type="dcterms:W3CDTF">2016-07-13T10:55:00Z</dcterms:created>
  <dcterms:modified xsi:type="dcterms:W3CDTF">2016-07-13T10:56:00Z</dcterms:modified>
</cp:coreProperties>
</file>